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B2" w:rsidRPr="00B80AB2" w:rsidRDefault="00B80AB2" w:rsidP="00B80AB2">
      <w:pPr>
        <w:shd w:val="clear" w:color="auto" w:fill="244061"/>
        <w:rPr>
          <w:rFonts w:ascii="Arial" w:eastAsia="Calibri" w:hAnsi="Arial" w:cs="Arial"/>
          <w:b/>
          <w:color w:val="FFFFFF"/>
          <w:sz w:val="28"/>
          <w:szCs w:val="28"/>
          <w:lang w:eastAsia="en-US"/>
        </w:rPr>
      </w:pPr>
      <w:r w:rsidRPr="00B80AB2">
        <w:rPr>
          <w:rFonts w:ascii="Arial" w:eastAsia="Calibri" w:hAnsi="Arial" w:cs="Arial"/>
          <w:b/>
          <w:color w:val="FFFFFF"/>
          <w:sz w:val="28"/>
          <w:szCs w:val="28"/>
          <w:lang w:eastAsia="en-US"/>
        </w:rPr>
        <w:t>PERSON SPECIFICATION</w:t>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r w:rsidRPr="00B80AB2">
        <w:rPr>
          <w:rFonts w:ascii="Arial" w:eastAsia="Calibri" w:hAnsi="Arial" w:cs="Arial"/>
          <w:b/>
          <w:color w:val="FFFFFF"/>
          <w:sz w:val="28"/>
          <w:szCs w:val="28"/>
          <w:lang w:eastAsia="en-US"/>
        </w:rPr>
        <w:tab/>
      </w:r>
    </w:p>
    <w:p w:rsidR="00B80AB2" w:rsidRPr="00B80AB2" w:rsidRDefault="00B80AB2" w:rsidP="00B80AB2">
      <w:pPr>
        <w:spacing w:after="0"/>
        <w:rPr>
          <w:rFonts w:ascii="Arial" w:eastAsia="Calibri" w:hAnsi="Arial" w:cs="Arial"/>
          <w:sz w:val="24"/>
          <w:szCs w:val="24"/>
          <w:lang w:eastAsia="en-US"/>
        </w:rPr>
      </w:pPr>
      <w:r w:rsidRPr="00B80AB2">
        <w:rPr>
          <w:rFonts w:ascii="Arial" w:eastAsia="Calibri" w:hAnsi="Arial" w:cs="Arial"/>
          <w:sz w:val="28"/>
          <w:szCs w:val="28"/>
          <w:lang w:eastAsia="en-US"/>
        </w:rPr>
        <w:t>Post Title:</w:t>
      </w:r>
      <w:r w:rsidRPr="00B80AB2">
        <w:rPr>
          <w:rFonts w:ascii="Arial" w:eastAsia="Calibri" w:hAnsi="Arial" w:cs="Arial"/>
          <w:sz w:val="28"/>
          <w:szCs w:val="28"/>
          <w:lang w:eastAsia="en-US"/>
        </w:rPr>
        <w:tab/>
      </w:r>
      <w:r w:rsidR="00D64A63">
        <w:rPr>
          <w:rFonts w:ascii="Arial" w:eastAsia="Calibri" w:hAnsi="Arial" w:cs="Arial"/>
          <w:sz w:val="28"/>
          <w:szCs w:val="28"/>
          <w:lang w:eastAsia="en-US"/>
        </w:rPr>
        <w:tab/>
      </w:r>
      <w:r>
        <w:rPr>
          <w:rFonts w:ascii="Arial" w:eastAsia="Calibri" w:hAnsi="Arial" w:cs="Arial"/>
          <w:b/>
          <w:sz w:val="24"/>
          <w:szCs w:val="24"/>
          <w:lang w:eastAsia="en-US"/>
        </w:rPr>
        <w:t>Deputy</w:t>
      </w:r>
      <w:r w:rsidRPr="00B80AB2">
        <w:rPr>
          <w:rFonts w:ascii="Arial" w:eastAsia="Calibri" w:hAnsi="Arial" w:cs="Arial"/>
          <w:b/>
          <w:sz w:val="24"/>
          <w:szCs w:val="24"/>
          <w:lang w:eastAsia="en-US"/>
        </w:rPr>
        <w:t xml:space="preserve"> Head Teacher </w:t>
      </w:r>
      <w:r>
        <w:rPr>
          <w:rFonts w:ascii="Arial" w:eastAsia="Calibri" w:hAnsi="Arial" w:cs="Arial"/>
          <w:b/>
          <w:sz w:val="24"/>
          <w:szCs w:val="24"/>
          <w:lang w:eastAsia="en-US"/>
        </w:rPr>
        <w:tab/>
      </w:r>
      <w:r>
        <w:rPr>
          <w:rFonts w:ascii="Arial" w:eastAsia="Calibri" w:hAnsi="Arial" w:cs="Arial"/>
          <w:b/>
          <w:sz w:val="24"/>
          <w:szCs w:val="24"/>
          <w:lang w:eastAsia="en-US"/>
        </w:rPr>
        <w:tab/>
      </w:r>
      <w:r>
        <w:rPr>
          <w:rFonts w:ascii="Arial" w:eastAsia="Calibri" w:hAnsi="Arial" w:cs="Arial"/>
          <w:b/>
          <w:sz w:val="24"/>
          <w:szCs w:val="24"/>
          <w:lang w:eastAsia="en-US"/>
        </w:rPr>
        <w:tab/>
      </w:r>
      <w:r w:rsidRPr="00B80AB2">
        <w:rPr>
          <w:rFonts w:ascii="Arial" w:eastAsia="Calibri" w:hAnsi="Arial" w:cs="Arial"/>
          <w:sz w:val="24"/>
          <w:szCs w:val="24"/>
          <w:lang w:eastAsia="en-US"/>
        </w:rPr>
        <w:tab/>
      </w:r>
      <w:r w:rsidRPr="00B80AB2">
        <w:rPr>
          <w:rFonts w:ascii="Arial" w:eastAsia="Calibri" w:hAnsi="Arial" w:cs="Arial"/>
          <w:sz w:val="24"/>
          <w:szCs w:val="24"/>
          <w:lang w:eastAsia="en-US"/>
        </w:rPr>
        <w:tab/>
      </w:r>
      <w:r w:rsidRPr="00B80AB2">
        <w:rPr>
          <w:rFonts w:ascii="Arial" w:eastAsia="Calibri" w:hAnsi="Arial" w:cs="Arial"/>
          <w:sz w:val="24"/>
          <w:szCs w:val="24"/>
          <w:lang w:eastAsia="en-US"/>
        </w:rPr>
        <w:tab/>
        <w:t>Evidence Codes</w:t>
      </w:r>
      <w:r w:rsidR="006018DB">
        <w:rPr>
          <w:rFonts w:ascii="Arial" w:eastAsia="Calibri" w:hAnsi="Arial" w:cs="Arial"/>
          <w:sz w:val="24"/>
          <w:szCs w:val="24"/>
          <w:lang w:eastAsia="en-US"/>
        </w:rPr>
        <w:t>:</w:t>
      </w:r>
    </w:p>
    <w:p w:rsidR="00B80AB2" w:rsidRPr="00B80AB2" w:rsidRDefault="00B80AB2" w:rsidP="00B80AB2">
      <w:pPr>
        <w:spacing w:after="0" w:line="240" w:lineRule="auto"/>
        <w:rPr>
          <w:rFonts w:ascii="Arial" w:eastAsia="Calibri" w:hAnsi="Arial" w:cs="Arial"/>
          <w:lang w:eastAsia="en-US"/>
        </w:rPr>
      </w:pPr>
      <w:r w:rsidRPr="00B80AB2">
        <w:rPr>
          <w:rFonts w:ascii="Arial" w:eastAsia="Calibri" w:hAnsi="Arial" w:cs="Arial"/>
          <w:sz w:val="28"/>
          <w:szCs w:val="28"/>
          <w:lang w:eastAsia="en-US"/>
        </w:rPr>
        <w:t>Salary Scale:</w:t>
      </w:r>
      <w:r w:rsidRPr="00B80AB2">
        <w:rPr>
          <w:rFonts w:ascii="Arial" w:eastAsia="Calibri" w:hAnsi="Arial" w:cs="Arial"/>
          <w:sz w:val="24"/>
          <w:szCs w:val="24"/>
          <w:lang w:eastAsia="en-US"/>
        </w:rPr>
        <w:tab/>
      </w:r>
      <w:r w:rsidRPr="00B80AB2">
        <w:rPr>
          <w:rFonts w:ascii="Arial" w:eastAsia="Calibri" w:hAnsi="Arial" w:cs="Arial"/>
          <w:b/>
          <w:sz w:val="24"/>
          <w:szCs w:val="24"/>
          <w:lang w:eastAsia="en-US"/>
        </w:rPr>
        <w:t>Leadership Scale Range (points 1</w:t>
      </w:r>
      <w:r>
        <w:rPr>
          <w:rFonts w:ascii="Arial" w:eastAsia="Calibri" w:hAnsi="Arial" w:cs="Arial"/>
          <w:b/>
          <w:sz w:val="24"/>
          <w:szCs w:val="24"/>
          <w:lang w:eastAsia="en-US"/>
        </w:rPr>
        <w:t>6</w:t>
      </w:r>
      <w:r w:rsidRPr="00B80AB2">
        <w:rPr>
          <w:rFonts w:ascii="Arial" w:eastAsia="Calibri" w:hAnsi="Arial" w:cs="Arial"/>
          <w:b/>
          <w:sz w:val="24"/>
          <w:szCs w:val="24"/>
          <w:lang w:eastAsia="en-US"/>
        </w:rPr>
        <w:t>-</w:t>
      </w:r>
      <w:r>
        <w:rPr>
          <w:rFonts w:ascii="Arial" w:eastAsia="Calibri" w:hAnsi="Arial" w:cs="Arial"/>
          <w:b/>
          <w:sz w:val="24"/>
          <w:szCs w:val="24"/>
          <w:lang w:eastAsia="en-US"/>
        </w:rPr>
        <w:t xml:space="preserve"> 20</w:t>
      </w:r>
      <w:r w:rsidRPr="00B80AB2">
        <w:rPr>
          <w:rFonts w:ascii="Arial" w:eastAsia="Calibri" w:hAnsi="Arial" w:cs="Arial"/>
          <w:b/>
          <w:sz w:val="24"/>
          <w:szCs w:val="24"/>
          <w:lang w:eastAsia="en-US"/>
        </w:rPr>
        <w:t>)</w:t>
      </w:r>
      <w:r w:rsidRPr="00B80AB2">
        <w:rPr>
          <w:rFonts w:ascii="Arial" w:eastAsia="Calibri" w:hAnsi="Arial" w:cs="Arial"/>
          <w:sz w:val="24"/>
          <w:szCs w:val="24"/>
          <w:lang w:eastAsia="en-US"/>
        </w:rPr>
        <w:t xml:space="preserve"> </w:t>
      </w:r>
      <w:r w:rsidRPr="00B80AB2">
        <w:rPr>
          <w:rFonts w:ascii="Arial" w:eastAsia="Calibri" w:hAnsi="Arial" w:cs="Arial"/>
          <w:sz w:val="24"/>
          <w:szCs w:val="24"/>
          <w:lang w:eastAsia="en-US"/>
        </w:rPr>
        <w:tab/>
      </w:r>
      <w:r w:rsidRPr="00B80AB2">
        <w:rPr>
          <w:rFonts w:ascii="Arial" w:eastAsia="Calibri" w:hAnsi="Arial" w:cs="Arial"/>
          <w:sz w:val="24"/>
          <w:szCs w:val="24"/>
          <w:lang w:eastAsia="en-US"/>
        </w:rPr>
        <w:tab/>
      </w:r>
      <w:r w:rsidRPr="00B80AB2">
        <w:rPr>
          <w:rFonts w:ascii="Arial" w:eastAsia="Calibri" w:hAnsi="Arial" w:cs="Arial"/>
          <w:sz w:val="24"/>
          <w:szCs w:val="24"/>
          <w:lang w:eastAsia="en-US"/>
        </w:rPr>
        <w:tab/>
      </w:r>
      <w:r w:rsidRPr="00B80AB2">
        <w:rPr>
          <w:rFonts w:ascii="Arial" w:eastAsia="Calibri" w:hAnsi="Arial" w:cs="Arial"/>
          <w:b/>
          <w:lang w:eastAsia="en-US"/>
        </w:rPr>
        <w:t>AF</w:t>
      </w:r>
      <w:r w:rsidRPr="00B80AB2">
        <w:rPr>
          <w:rFonts w:ascii="Arial" w:eastAsia="Calibri" w:hAnsi="Arial" w:cs="Arial"/>
          <w:lang w:eastAsia="en-US"/>
        </w:rPr>
        <w:t xml:space="preserve"> – Application Form</w:t>
      </w:r>
      <w:r w:rsidRPr="00B80AB2">
        <w:rPr>
          <w:rFonts w:ascii="Arial" w:eastAsia="Calibri" w:hAnsi="Arial" w:cs="Arial"/>
          <w:lang w:eastAsia="en-US"/>
        </w:rPr>
        <w:tab/>
      </w:r>
      <w:r w:rsidRPr="00B80AB2">
        <w:rPr>
          <w:rFonts w:ascii="Arial" w:eastAsia="Calibri" w:hAnsi="Arial" w:cs="Arial"/>
          <w:b/>
          <w:lang w:eastAsia="en-US"/>
        </w:rPr>
        <w:t xml:space="preserve">M </w:t>
      </w:r>
      <w:r w:rsidRPr="00B80AB2">
        <w:rPr>
          <w:rFonts w:ascii="Arial" w:eastAsia="Calibri" w:hAnsi="Arial" w:cs="Arial"/>
          <w:lang w:eastAsia="en-US"/>
        </w:rPr>
        <w:t>- Medical</w:t>
      </w:r>
    </w:p>
    <w:p w:rsidR="00B80AB2" w:rsidRPr="00B80AB2" w:rsidRDefault="00B80AB2" w:rsidP="00B80AB2">
      <w:pPr>
        <w:spacing w:after="0" w:line="240" w:lineRule="auto"/>
        <w:rPr>
          <w:rFonts w:ascii="Arial" w:eastAsia="Calibri" w:hAnsi="Arial" w:cs="Arial"/>
          <w:lang w:eastAsia="en-US"/>
        </w:rPr>
      </w:pP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b/>
          <w:lang w:eastAsia="en-US"/>
        </w:rPr>
        <w:t xml:space="preserve">I </w:t>
      </w:r>
      <w:r w:rsidR="00E67A12" w:rsidRPr="00E67A12">
        <w:rPr>
          <w:rFonts w:ascii="Arial" w:eastAsia="Calibri" w:hAnsi="Arial" w:cs="Arial"/>
          <w:lang w:eastAsia="en-US"/>
        </w:rPr>
        <w:t>–</w:t>
      </w:r>
      <w:r w:rsidRPr="00E67A12">
        <w:rPr>
          <w:rFonts w:ascii="Arial" w:eastAsia="Calibri" w:hAnsi="Arial" w:cs="Arial"/>
          <w:lang w:eastAsia="en-US"/>
        </w:rPr>
        <w:t xml:space="preserve"> </w:t>
      </w:r>
      <w:r w:rsidRPr="00B80AB2">
        <w:rPr>
          <w:rFonts w:ascii="Arial" w:eastAsia="Calibri" w:hAnsi="Arial" w:cs="Arial"/>
          <w:lang w:eastAsia="en-US"/>
        </w:rPr>
        <w:t>Interview</w:t>
      </w:r>
      <w:r w:rsidR="00E67A12">
        <w:rPr>
          <w:rFonts w:ascii="Arial" w:eastAsia="Calibri" w:hAnsi="Arial" w:cs="Arial"/>
          <w:lang w:eastAsia="en-US"/>
        </w:rPr>
        <w:tab/>
      </w:r>
      <w:r w:rsidR="00E67A12">
        <w:rPr>
          <w:rFonts w:ascii="Arial" w:eastAsia="Calibri" w:hAnsi="Arial" w:cs="Arial"/>
          <w:lang w:eastAsia="en-US"/>
        </w:rPr>
        <w:tab/>
      </w:r>
      <w:r w:rsidR="00E67A12">
        <w:rPr>
          <w:rFonts w:ascii="Arial" w:eastAsia="Calibri" w:hAnsi="Arial" w:cs="Arial"/>
          <w:lang w:eastAsia="en-US"/>
        </w:rPr>
        <w:tab/>
      </w:r>
      <w:r w:rsidR="00E67A12" w:rsidRPr="00E67A12">
        <w:rPr>
          <w:rFonts w:ascii="Arial" w:eastAsia="Calibri" w:hAnsi="Arial" w:cs="Arial"/>
          <w:b/>
          <w:lang w:eastAsia="en-US"/>
        </w:rPr>
        <w:t>R</w:t>
      </w:r>
      <w:r w:rsidR="00E67A12">
        <w:rPr>
          <w:rFonts w:ascii="Arial" w:eastAsia="Calibri" w:hAnsi="Arial" w:cs="Arial"/>
          <w:lang w:eastAsia="en-US"/>
        </w:rPr>
        <w:t xml:space="preserve"> - Reference</w:t>
      </w:r>
    </w:p>
    <w:p w:rsidR="00B80AB2" w:rsidRPr="00B80AB2" w:rsidRDefault="00B80AB2" w:rsidP="00B80AB2">
      <w:pPr>
        <w:spacing w:after="0" w:line="240" w:lineRule="auto"/>
        <w:rPr>
          <w:rFonts w:ascii="Arial" w:eastAsia="Calibri" w:hAnsi="Arial" w:cs="Arial"/>
          <w:lang w:eastAsia="en-US"/>
        </w:rPr>
      </w:pP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lang w:eastAsia="en-US"/>
        </w:rPr>
        <w:tab/>
      </w:r>
      <w:r w:rsidRPr="00B80AB2">
        <w:rPr>
          <w:rFonts w:ascii="Arial" w:eastAsia="Calibri" w:hAnsi="Arial" w:cs="Arial"/>
          <w:b/>
          <w:lang w:eastAsia="en-US"/>
        </w:rPr>
        <w:t>D</w:t>
      </w:r>
      <w:r w:rsidRPr="00B80AB2">
        <w:rPr>
          <w:rFonts w:ascii="Arial" w:eastAsia="Calibri" w:hAnsi="Arial" w:cs="Arial"/>
          <w:lang w:eastAsia="en-US"/>
        </w:rPr>
        <w:t xml:space="preserve"> - Documentation</w:t>
      </w:r>
      <w:r w:rsidRPr="00B80AB2">
        <w:rPr>
          <w:rFonts w:ascii="Arial" w:eastAsia="Calibri" w:hAnsi="Arial" w:cs="Arial"/>
          <w:lang w:eastAsia="en-US"/>
        </w:rPr>
        <w:tab/>
      </w:r>
    </w:p>
    <w:p w:rsidR="00B80AB2" w:rsidRPr="00B80AB2" w:rsidRDefault="00B80AB2" w:rsidP="00B80AB2">
      <w:pPr>
        <w:spacing w:after="0" w:line="240" w:lineRule="auto"/>
        <w:rPr>
          <w:rFonts w:ascii="Arial" w:eastAsia="Calibri" w:hAnsi="Arial" w:cs="Arial"/>
          <w:sz w:val="24"/>
          <w:szCs w:val="24"/>
          <w:lang w:eastAsia="en-US"/>
        </w:rPr>
      </w:pPr>
      <w:bookmarkStart w:id="0" w:name="_GoBack"/>
      <w:r w:rsidRPr="00B80AB2">
        <w:rPr>
          <w:rFonts w:ascii="Arial" w:eastAsia="Calibri" w:hAnsi="Arial" w:cs="Arial"/>
          <w:sz w:val="24"/>
          <w:szCs w:val="24"/>
          <w:lang w:eastAsia="en-US"/>
        </w:rPr>
        <w:tab/>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4661"/>
        <w:gridCol w:w="1449"/>
        <w:gridCol w:w="4059"/>
        <w:gridCol w:w="1590"/>
      </w:tblGrid>
      <w:tr w:rsidR="00B80AB2" w:rsidRPr="00B80AB2" w:rsidTr="00E67A12">
        <w:tc>
          <w:tcPr>
            <w:tcW w:w="14130" w:type="dxa"/>
            <w:gridSpan w:val="5"/>
            <w:shd w:val="clear" w:color="auto" w:fill="244061"/>
          </w:tcPr>
          <w:p w:rsidR="00B80AB2" w:rsidRPr="00B80AB2" w:rsidRDefault="00B80AB2" w:rsidP="00B80AB2">
            <w:pPr>
              <w:tabs>
                <w:tab w:val="left" w:pos="1080"/>
              </w:tabs>
              <w:spacing w:after="0" w:line="240" w:lineRule="auto"/>
              <w:rPr>
                <w:rFonts w:ascii="Arial" w:eastAsia="Calibri" w:hAnsi="Arial" w:cs="Arial"/>
                <w:b/>
                <w:color w:val="FFFFFF"/>
                <w:sz w:val="24"/>
                <w:szCs w:val="24"/>
                <w:lang w:eastAsia="en-US"/>
              </w:rPr>
            </w:pPr>
          </w:p>
          <w:p w:rsidR="00B80AB2" w:rsidRPr="00B80AB2" w:rsidRDefault="00B80AB2" w:rsidP="00B80AB2">
            <w:pPr>
              <w:tabs>
                <w:tab w:val="left" w:pos="1080"/>
              </w:tabs>
              <w:spacing w:after="0" w:line="240" w:lineRule="auto"/>
              <w:rPr>
                <w:rFonts w:ascii="Arial" w:eastAsia="Calibri" w:hAnsi="Arial" w:cs="Arial"/>
                <w:b/>
                <w:color w:val="FFFFFF"/>
                <w:sz w:val="24"/>
                <w:szCs w:val="24"/>
                <w:lang w:eastAsia="en-US"/>
              </w:rPr>
            </w:pPr>
            <w:r w:rsidRPr="00B80AB2">
              <w:rPr>
                <w:rFonts w:ascii="Arial" w:eastAsia="Calibri" w:hAnsi="Arial" w:cs="Arial"/>
                <w:b/>
                <w:color w:val="FFFFFF"/>
                <w:sz w:val="24"/>
                <w:szCs w:val="24"/>
                <w:lang w:eastAsia="en-US"/>
              </w:rPr>
              <w:t>Job Criteria</w:t>
            </w:r>
          </w:p>
        </w:tc>
      </w:tr>
      <w:tr w:rsidR="00B80AB2" w:rsidRPr="00B80AB2" w:rsidTr="00E67A12">
        <w:tc>
          <w:tcPr>
            <w:tcW w:w="2371" w:type="dxa"/>
            <w:shd w:val="clear" w:color="auto" w:fill="auto"/>
            <w:vAlign w:val="center"/>
          </w:tcPr>
          <w:p w:rsidR="00B80AB2" w:rsidRPr="00B80AB2" w:rsidRDefault="00B80AB2" w:rsidP="00D2564B">
            <w:pPr>
              <w:tabs>
                <w:tab w:val="left" w:pos="1080"/>
              </w:tabs>
              <w:spacing w:after="0" w:line="240" w:lineRule="auto"/>
              <w:rPr>
                <w:rFonts w:ascii="Arial" w:eastAsia="Calibri" w:hAnsi="Arial" w:cs="Arial"/>
                <w:b/>
                <w:sz w:val="24"/>
                <w:szCs w:val="24"/>
                <w:lang w:eastAsia="en-US"/>
              </w:rPr>
            </w:pPr>
          </w:p>
        </w:tc>
        <w:tc>
          <w:tcPr>
            <w:tcW w:w="4661" w:type="dxa"/>
            <w:shd w:val="clear" w:color="auto" w:fill="auto"/>
            <w:vAlign w:val="center"/>
          </w:tcPr>
          <w:p w:rsidR="00B80AB2" w:rsidRPr="00B80AB2" w:rsidRDefault="00B80AB2" w:rsidP="00D2564B">
            <w:pPr>
              <w:tabs>
                <w:tab w:val="left" w:pos="1080"/>
              </w:tabs>
              <w:spacing w:after="0" w:line="240" w:lineRule="auto"/>
              <w:rPr>
                <w:rFonts w:ascii="Arial" w:eastAsia="Calibri" w:hAnsi="Arial" w:cs="Arial"/>
                <w:b/>
                <w:sz w:val="24"/>
                <w:szCs w:val="24"/>
                <w:lang w:eastAsia="en-US"/>
              </w:rPr>
            </w:pPr>
            <w:r w:rsidRPr="00B80AB2">
              <w:rPr>
                <w:rFonts w:ascii="Arial" w:eastAsia="Calibri" w:hAnsi="Arial" w:cs="Arial"/>
                <w:b/>
                <w:sz w:val="24"/>
                <w:szCs w:val="24"/>
                <w:lang w:eastAsia="en-US"/>
              </w:rPr>
              <w:t>Essential</w:t>
            </w:r>
          </w:p>
          <w:p w:rsidR="00B80AB2" w:rsidRPr="00B80AB2" w:rsidRDefault="00B80AB2" w:rsidP="00D2564B">
            <w:pPr>
              <w:tabs>
                <w:tab w:val="left" w:pos="1080"/>
              </w:tabs>
              <w:spacing w:after="0" w:line="240" w:lineRule="auto"/>
              <w:rPr>
                <w:rFonts w:ascii="Arial" w:eastAsia="Calibri" w:hAnsi="Arial" w:cs="Arial"/>
                <w:b/>
                <w:sz w:val="24"/>
                <w:szCs w:val="24"/>
                <w:lang w:eastAsia="en-US"/>
              </w:rPr>
            </w:pPr>
          </w:p>
        </w:tc>
        <w:tc>
          <w:tcPr>
            <w:tcW w:w="1449" w:type="dxa"/>
            <w:shd w:val="clear" w:color="auto" w:fill="auto"/>
          </w:tcPr>
          <w:p w:rsidR="00B80AB2" w:rsidRPr="00B80AB2" w:rsidRDefault="00B80AB2" w:rsidP="00B80AB2">
            <w:pPr>
              <w:tabs>
                <w:tab w:val="left" w:pos="1080"/>
              </w:tabs>
              <w:spacing w:after="0" w:line="240" w:lineRule="auto"/>
              <w:rPr>
                <w:rFonts w:ascii="Arial" w:eastAsia="Calibri" w:hAnsi="Arial" w:cs="Arial"/>
                <w:b/>
                <w:sz w:val="24"/>
                <w:szCs w:val="24"/>
                <w:lang w:eastAsia="en-US"/>
              </w:rPr>
            </w:pPr>
            <w:r w:rsidRPr="00B80AB2">
              <w:rPr>
                <w:rFonts w:ascii="Arial" w:eastAsia="Calibri" w:hAnsi="Arial" w:cs="Arial"/>
                <w:b/>
                <w:sz w:val="24"/>
                <w:szCs w:val="24"/>
                <w:lang w:eastAsia="en-US"/>
              </w:rPr>
              <w:t>Source of Evidence</w:t>
            </w:r>
          </w:p>
        </w:tc>
        <w:tc>
          <w:tcPr>
            <w:tcW w:w="4059" w:type="dxa"/>
            <w:shd w:val="clear" w:color="auto" w:fill="auto"/>
          </w:tcPr>
          <w:p w:rsidR="00B80AB2" w:rsidRPr="00B80AB2" w:rsidRDefault="00B80AB2" w:rsidP="00B80AB2">
            <w:pPr>
              <w:tabs>
                <w:tab w:val="left" w:pos="1080"/>
              </w:tabs>
              <w:spacing w:after="0" w:line="240" w:lineRule="auto"/>
              <w:rPr>
                <w:rFonts w:ascii="Arial" w:eastAsia="Calibri" w:hAnsi="Arial" w:cs="Arial"/>
                <w:b/>
                <w:sz w:val="24"/>
                <w:szCs w:val="24"/>
                <w:lang w:eastAsia="en-US"/>
              </w:rPr>
            </w:pPr>
            <w:r w:rsidRPr="00B80AB2">
              <w:rPr>
                <w:rFonts w:ascii="Arial" w:eastAsia="Calibri" w:hAnsi="Arial" w:cs="Arial"/>
                <w:b/>
                <w:sz w:val="24"/>
                <w:szCs w:val="24"/>
                <w:lang w:eastAsia="en-US"/>
              </w:rPr>
              <w:t>Desirable</w:t>
            </w:r>
          </w:p>
        </w:tc>
        <w:tc>
          <w:tcPr>
            <w:tcW w:w="1590" w:type="dxa"/>
            <w:shd w:val="clear" w:color="auto" w:fill="auto"/>
          </w:tcPr>
          <w:p w:rsidR="00B80AB2" w:rsidRPr="00B80AB2" w:rsidRDefault="00B80AB2" w:rsidP="00B80AB2">
            <w:pPr>
              <w:tabs>
                <w:tab w:val="left" w:pos="1080"/>
              </w:tabs>
              <w:spacing w:after="0" w:line="240" w:lineRule="auto"/>
              <w:rPr>
                <w:rFonts w:ascii="Arial" w:eastAsia="Calibri" w:hAnsi="Arial" w:cs="Arial"/>
                <w:b/>
                <w:sz w:val="24"/>
                <w:szCs w:val="24"/>
                <w:lang w:eastAsia="en-US"/>
              </w:rPr>
            </w:pPr>
            <w:r w:rsidRPr="00B80AB2">
              <w:rPr>
                <w:rFonts w:ascii="Arial" w:eastAsia="Calibri" w:hAnsi="Arial" w:cs="Arial"/>
                <w:b/>
                <w:sz w:val="24"/>
                <w:szCs w:val="24"/>
                <w:lang w:eastAsia="en-US"/>
              </w:rPr>
              <w:t>Source of Evidence</w:t>
            </w:r>
          </w:p>
        </w:tc>
      </w:tr>
      <w:tr w:rsidR="006D204E" w:rsidRPr="00B80AB2" w:rsidTr="00E67A12">
        <w:tc>
          <w:tcPr>
            <w:tcW w:w="2371" w:type="dxa"/>
            <w:vMerge w:val="restart"/>
            <w:shd w:val="clear" w:color="auto" w:fill="auto"/>
          </w:tcPr>
          <w:p w:rsidR="006D204E" w:rsidRPr="00B80AB2" w:rsidRDefault="006D204E" w:rsidP="00B80AB2">
            <w:pPr>
              <w:tabs>
                <w:tab w:val="left" w:pos="1080"/>
              </w:tabs>
              <w:spacing w:after="0" w:line="240" w:lineRule="auto"/>
              <w:rPr>
                <w:rFonts w:ascii="Arial" w:eastAsia="Calibri" w:hAnsi="Arial" w:cs="Arial"/>
                <w:b/>
                <w:sz w:val="24"/>
                <w:szCs w:val="24"/>
                <w:lang w:eastAsia="en-US"/>
              </w:rPr>
            </w:pPr>
            <w:r w:rsidRPr="00B80AB2">
              <w:rPr>
                <w:rFonts w:ascii="Arial" w:eastAsia="Calibri" w:hAnsi="Arial" w:cs="Arial"/>
                <w:b/>
                <w:sz w:val="24"/>
                <w:szCs w:val="24"/>
                <w:lang w:eastAsia="en-US"/>
              </w:rPr>
              <w:t>Experience</w:t>
            </w:r>
          </w:p>
        </w:tc>
        <w:tc>
          <w:tcPr>
            <w:tcW w:w="4661" w:type="dxa"/>
            <w:shd w:val="clear" w:color="auto" w:fill="auto"/>
          </w:tcPr>
          <w:p w:rsidR="006D204E" w:rsidRPr="00B80AB2" w:rsidRDefault="006D204E" w:rsidP="00E67A12">
            <w:pPr>
              <w:tabs>
                <w:tab w:val="left" w:pos="1080"/>
              </w:tabs>
              <w:spacing w:before="60" w:after="60" w:line="240" w:lineRule="auto"/>
              <w:rPr>
                <w:rFonts w:ascii="Arial" w:eastAsia="Calibri" w:hAnsi="Arial" w:cs="Arial"/>
                <w:b/>
                <w:sz w:val="24"/>
                <w:szCs w:val="24"/>
                <w:lang w:eastAsia="en-US"/>
              </w:rPr>
            </w:pPr>
            <w:r w:rsidRPr="00B80AB2">
              <w:rPr>
                <w:rFonts w:ascii="Arial" w:eastAsia="Calibri" w:hAnsi="Arial" w:cs="Arial"/>
                <w:b/>
                <w:sz w:val="24"/>
                <w:szCs w:val="24"/>
                <w:lang w:eastAsia="en-US"/>
              </w:rPr>
              <w:t>Be able to demonstrate experience in the following:</w:t>
            </w:r>
          </w:p>
        </w:tc>
        <w:tc>
          <w:tcPr>
            <w:tcW w:w="1449" w:type="dxa"/>
            <w:shd w:val="clear" w:color="auto" w:fill="auto"/>
          </w:tcPr>
          <w:p w:rsidR="006D204E" w:rsidRPr="00B80AB2" w:rsidRDefault="006D204E" w:rsidP="00E67A12">
            <w:pPr>
              <w:tabs>
                <w:tab w:val="left" w:pos="1080"/>
              </w:tabs>
              <w:spacing w:before="60" w:after="60" w:line="240" w:lineRule="auto"/>
              <w:jc w:val="center"/>
              <w:rPr>
                <w:rFonts w:ascii="Arial" w:eastAsia="Calibri" w:hAnsi="Arial" w:cs="Arial"/>
                <w:b/>
                <w:sz w:val="24"/>
                <w:szCs w:val="24"/>
                <w:lang w:eastAsia="en-US"/>
              </w:rPr>
            </w:pP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b/>
                <w:sz w:val="24"/>
                <w:szCs w:val="24"/>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b/>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tabs>
                <w:tab w:val="left" w:pos="1080"/>
              </w:tabs>
              <w:spacing w:before="60" w:after="60" w:line="240" w:lineRule="auto"/>
              <w:rPr>
                <w:rFonts w:ascii="Arial" w:eastAsia="Calibri" w:hAnsi="Arial" w:cs="Arial"/>
                <w:highlight w:val="yellow"/>
                <w:lang w:eastAsia="en-US"/>
              </w:rPr>
            </w:pPr>
            <w:r w:rsidRPr="00A84C9C">
              <w:rPr>
                <w:rFonts w:ascii="Arial" w:eastAsia="Calibri" w:hAnsi="Arial" w:cs="Arial"/>
                <w:lang w:eastAsia="en-US"/>
              </w:rPr>
              <w:t>At least 3 years of proven, strong, successful leadership and management experience in a primary school</w:t>
            </w:r>
          </w:p>
        </w:tc>
        <w:tc>
          <w:tcPr>
            <w:tcW w:w="1449" w:type="dxa"/>
            <w:shd w:val="clear" w:color="auto" w:fill="auto"/>
            <w:vAlign w:val="center"/>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r w:rsidRPr="00D2564B">
              <w:rPr>
                <w:rFonts w:ascii="Arial" w:eastAsia="Calibri" w:hAnsi="Arial" w:cs="Arial"/>
                <w:sz w:val="24"/>
                <w:szCs w:val="24"/>
                <w:lang w:eastAsia="en-US"/>
              </w:rPr>
              <w:t>AF/I</w:t>
            </w:r>
            <w:r>
              <w:rPr>
                <w:rFonts w:ascii="Arial" w:eastAsia="Calibri" w:hAnsi="Arial" w:cs="Arial"/>
                <w:sz w:val="24"/>
                <w:szCs w:val="24"/>
                <w:lang w:eastAsia="en-US"/>
              </w:rPr>
              <w:t>/R</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vAlign w:val="center"/>
          </w:tcPr>
          <w:p w:rsidR="006D204E" w:rsidRPr="00B80AB2" w:rsidRDefault="006D204E" w:rsidP="00D2564B">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spacing w:before="60" w:after="60" w:line="240" w:lineRule="auto"/>
              <w:rPr>
                <w:rFonts w:ascii="Arial" w:eastAsia="Calibri" w:hAnsi="Arial" w:cs="Arial"/>
                <w:highlight w:val="yellow"/>
                <w:lang w:eastAsia="en-US"/>
              </w:rPr>
            </w:pPr>
            <w:r w:rsidRPr="00A84C9C">
              <w:rPr>
                <w:rFonts w:ascii="Arial" w:eastAsia="Calibri" w:hAnsi="Arial" w:cs="Arial"/>
                <w:lang w:eastAsia="en-US"/>
              </w:rPr>
              <w:t>A proven track record of raising educational standards and maintaining improvement, to include teaching and learning</w:t>
            </w:r>
          </w:p>
        </w:tc>
        <w:tc>
          <w:tcPr>
            <w:tcW w:w="1449" w:type="dxa"/>
            <w:shd w:val="clear" w:color="auto" w:fill="auto"/>
            <w:vAlign w:val="center"/>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r w:rsidRPr="00D2564B">
              <w:rPr>
                <w:rFonts w:ascii="Arial" w:eastAsia="Calibri" w:hAnsi="Arial" w:cs="Arial"/>
                <w:sz w:val="24"/>
                <w:szCs w:val="24"/>
                <w:lang w:eastAsia="en-US"/>
              </w:rPr>
              <w:t>AF/I</w:t>
            </w:r>
            <w:r>
              <w:rPr>
                <w:rFonts w:ascii="Arial" w:eastAsia="Calibri" w:hAnsi="Arial" w:cs="Arial"/>
                <w:sz w:val="24"/>
                <w:szCs w:val="24"/>
                <w:lang w:eastAsia="en-US"/>
              </w:rPr>
              <w:t>/R</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highlight w:val="yellow"/>
                <w:lang w:eastAsia="en-US"/>
              </w:rPr>
            </w:pPr>
            <w:r w:rsidRPr="00B80AB2">
              <w:rPr>
                <w:rFonts w:ascii="Arial" w:eastAsia="Calibri" w:hAnsi="Arial" w:cs="Arial"/>
                <w:highlight w:val="yellow"/>
                <w:lang w:eastAsia="en-US"/>
              </w:rPr>
              <w:t xml:space="preserve"> </w:t>
            </w:r>
          </w:p>
          <w:p w:rsidR="006D204E" w:rsidRPr="00B80AB2" w:rsidRDefault="006D204E" w:rsidP="00B80AB2">
            <w:pPr>
              <w:tabs>
                <w:tab w:val="left" w:pos="1080"/>
              </w:tabs>
              <w:spacing w:after="0" w:line="240" w:lineRule="auto"/>
              <w:rPr>
                <w:rFonts w:ascii="Arial" w:eastAsia="Calibri" w:hAnsi="Arial" w:cs="Arial"/>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spacing w:before="60" w:after="60" w:line="240" w:lineRule="auto"/>
              <w:rPr>
                <w:rFonts w:ascii="Arial" w:eastAsia="Calibri" w:hAnsi="Arial" w:cs="Arial"/>
                <w:highlight w:val="yellow"/>
                <w:lang w:eastAsia="en-US"/>
              </w:rPr>
            </w:pPr>
            <w:r>
              <w:rPr>
                <w:rFonts w:ascii="Arial" w:eastAsia="Calibri" w:hAnsi="Arial" w:cs="Arial"/>
                <w:lang w:eastAsia="en-US"/>
              </w:rPr>
              <w:t>A record of h</w:t>
            </w:r>
            <w:r w:rsidRPr="00A84C9C">
              <w:rPr>
                <w:rFonts w:ascii="Arial" w:eastAsia="Calibri" w:hAnsi="Arial" w:cs="Arial"/>
                <w:lang w:eastAsia="en-US"/>
              </w:rPr>
              <w:t xml:space="preserve">igh quality classroom practice </w:t>
            </w:r>
            <w:r>
              <w:rPr>
                <w:rFonts w:ascii="Arial" w:eastAsia="Calibri" w:hAnsi="Arial" w:cs="Arial"/>
                <w:lang w:eastAsia="en-US"/>
              </w:rPr>
              <w:t>in primary schools</w:t>
            </w:r>
            <w:r w:rsidRPr="00A84C9C">
              <w:rPr>
                <w:rFonts w:ascii="Arial" w:eastAsia="Calibri" w:hAnsi="Arial" w:cs="Arial"/>
                <w:lang w:eastAsia="en-US"/>
              </w:rPr>
              <w:t>, with at least 5 years’ experience.</w:t>
            </w:r>
          </w:p>
        </w:tc>
        <w:tc>
          <w:tcPr>
            <w:tcW w:w="1449" w:type="dxa"/>
            <w:shd w:val="clear" w:color="auto" w:fill="auto"/>
            <w:vAlign w:val="center"/>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r w:rsidRPr="00D2564B">
              <w:rPr>
                <w:rFonts w:ascii="Arial" w:eastAsia="Calibri" w:hAnsi="Arial" w:cs="Arial"/>
                <w:sz w:val="24"/>
                <w:szCs w:val="24"/>
                <w:lang w:eastAsia="en-US"/>
              </w:rPr>
              <w:t>AF</w:t>
            </w:r>
            <w:r>
              <w:rPr>
                <w:rFonts w:ascii="Arial" w:eastAsia="Calibri" w:hAnsi="Arial" w:cs="Arial"/>
                <w:sz w:val="24"/>
                <w:szCs w:val="24"/>
                <w:lang w:eastAsia="en-US"/>
              </w:rPr>
              <w:t>/I</w:t>
            </w:r>
            <w:r w:rsidRPr="00D2564B">
              <w:rPr>
                <w:rFonts w:ascii="Arial" w:eastAsia="Calibri" w:hAnsi="Arial" w:cs="Arial"/>
                <w:sz w:val="24"/>
                <w:szCs w:val="24"/>
                <w:lang w:eastAsia="en-US"/>
              </w:rPr>
              <w:t>/</w:t>
            </w:r>
            <w:r>
              <w:rPr>
                <w:rFonts w:ascii="Arial" w:eastAsia="Calibri" w:hAnsi="Arial" w:cs="Arial"/>
                <w:sz w:val="24"/>
                <w:szCs w:val="24"/>
                <w:lang w:eastAsia="en-US"/>
              </w:rPr>
              <w:t>R</w:t>
            </w:r>
          </w:p>
        </w:tc>
        <w:tc>
          <w:tcPr>
            <w:tcW w:w="4059" w:type="dxa"/>
            <w:shd w:val="clear" w:color="auto" w:fill="auto"/>
          </w:tcPr>
          <w:p w:rsidR="006D204E" w:rsidRPr="00D2564B" w:rsidRDefault="006D204E" w:rsidP="00E67A12">
            <w:pPr>
              <w:spacing w:before="60" w:after="60" w:line="240" w:lineRule="auto"/>
              <w:rPr>
                <w:rFonts w:ascii="Arial" w:eastAsia="Calibri" w:hAnsi="Arial" w:cs="Arial"/>
                <w:lang w:eastAsia="en-US"/>
              </w:rPr>
            </w:pPr>
            <w:r w:rsidRPr="00D2564B">
              <w:rPr>
                <w:rFonts w:ascii="Arial" w:eastAsia="Calibri" w:hAnsi="Arial" w:cs="Arial"/>
                <w:lang w:eastAsia="en-US"/>
              </w:rPr>
              <w:t>Experience in at least 2 phases (EYFS / KS1 / KS2)</w:t>
            </w:r>
          </w:p>
        </w:tc>
        <w:tc>
          <w:tcPr>
            <w:tcW w:w="1590" w:type="dxa"/>
            <w:shd w:val="clear" w:color="auto" w:fill="auto"/>
            <w:vAlign w:val="center"/>
          </w:tcPr>
          <w:p w:rsidR="006D204E" w:rsidRPr="00B80AB2" w:rsidRDefault="006D204E" w:rsidP="00D2564B">
            <w:pPr>
              <w:tabs>
                <w:tab w:val="left" w:pos="1080"/>
              </w:tabs>
              <w:spacing w:after="0" w:line="240" w:lineRule="auto"/>
              <w:jc w:val="center"/>
              <w:rPr>
                <w:rFonts w:ascii="Arial" w:eastAsia="Calibri" w:hAnsi="Arial" w:cs="Arial"/>
                <w:sz w:val="24"/>
                <w:szCs w:val="24"/>
                <w:lang w:eastAsia="en-US"/>
              </w:rPr>
            </w:pPr>
            <w:r w:rsidRPr="00B80AB2">
              <w:rPr>
                <w:rFonts w:ascii="Arial" w:eastAsia="Calibri" w:hAnsi="Arial" w:cs="Arial"/>
                <w:sz w:val="24"/>
                <w:szCs w:val="24"/>
                <w:lang w:eastAsia="en-US"/>
              </w:rPr>
              <w:t>AF/I</w:t>
            </w: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tabs>
                <w:tab w:val="left" w:pos="1080"/>
              </w:tabs>
              <w:spacing w:before="60" w:after="60" w:line="240" w:lineRule="auto"/>
              <w:rPr>
                <w:rFonts w:ascii="Arial" w:eastAsia="Calibri" w:hAnsi="Arial" w:cs="Arial"/>
                <w:sz w:val="24"/>
                <w:szCs w:val="24"/>
                <w:highlight w:val="yellow"/>
                <w:lang w:eastAsia="en-US"/>
              </w:rPr>
            </w:pPr>
            <w:r w:rsidRPr="00D2564B">
              <w:rPr>
                <w:rFonts w:ascii="Arial" w:hAnsi="Arial" w:cs="Arial"/>
              </w:rPr>
              <w:t>Evide</w:t>
            </w:r>
            <w:r>
              <w:rPr>
                <w:rFonts w:ascii="Arial" w:hAnsi="Arial" w:cs="Arial"/>
              </w:rPr>
              <w:t>nce of leading and maintaining</w:t>
            </w:r>
            <w:r w:rsidRPr="00D2564B">
              <w:rPr>
                <w:rFonts w:ascii="Arial" w:hAnsi="Arial" w:cs="Arial"/>
              </w:rPr>
              <w:t xml:space="preserve"> whole school initiative</w:t>
            </w:r>
            <w:r>
              <w:rPr>
                <w:rFonts w:ascii="Arial" w:hAnsi="Arial" w:cs="Arial"/>
              </w:rPr>
              <w:t>s</w:t>
            </w:r>
            <w:r w:rsidRPr="00D2564B">
              <w:rPr>
                <w:rFonts w:ascii="Arial" w:hAnsi="Arial" w:cs="Arial"/>
              </w:rPr>
              <w:t xml:space="preserve"> linked to school improvement.</w:t>
            </w:r>
          </w:p>
        </w:tc>
        <w:tc>
          <w:tcPr>
            <w:tcW w:w="1449" w:type="dxa"/>
            <w:shd w:val="clear" w:color="auto" w:fill="auto"/>
            <w:vAlign w:val="center"/>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r w:rsidRPr="00D2564B">
              <w:rPr>
                <w:rFonts w:ascii="Arial" w:eastAsia="Calibri" w:hAnsi="Arial" w:cs="Arial"/>
                <w:sz w:val="24"/>
                <w:szCs w:val="24"/>
                <w:lang w:eastAsia="en-US"/>
              </w:rPr>
              <w:t>AF/I</w:t>
            </w:r>
            <w:r>
              <w:rPr>
                <w:rFonts w:ascii="Arial" w:eastAsia="Calibri" w:hAnsi="Arial" w:cs="Arial"/>
                <w:sz w:val="24"/>
                <w:szCs w:val="24"/>
                <w:lang w:eastAsia="en-US"/>
              </w:rPr>
              <w:t>/R</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spacing w:before="60" w:after="60" w:line="240" w:lineRule="auto"/>
              <w:rPr>
                <w:rFonts w:ascii="Arial" w:hAnsi="Arial" w:cs="Arial"/>
                <w:highlight w:val="yellow"/>
              </w:rPr>
            </w:pPr>
            <w:r w:rsidRPr="00D2564B">
              <w:rPr>
                <w:rFonts w:ascii="Arial" w:hAnsi="Arial" w:cs="Arial"/>
              </w:rPr>
              <w:t>Evidence of successful curriculum leadership and involvement in school improvement planning.</w:t>
            </w:r>
          </w:p>
        </w:tc>
        <w:tc>
          <w:tcPr>
            <w:tcW w:w="1449" w:type="dxa"/>
            <w:shd w:val="clear" w:color="auto" w:fill="auto"/>
            <w:vAlign w:val="center"/>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r w:rsidRPr="00D2564B">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445"/>
            </w:tblGrid>
            <w:tr w:rsidR="006D204E" w:rsidRPr="00B80AB2" w:rsidTr="002051E7">
              <w:trPr>
                <w:trHeight w:val="250"/>
              </w:trPr>
              <w:tc>
                <w:tcPr>
                  <w:tcW w:w="0" w:type="auto"/>
                </w:tcPr>
                <w:p w:rsidR="006D204E" w:rsidRPr="00B80AB2" w:rsidRDefault="006D204E" w:rsidP="00E67A12">
                  <w:pPr>
                    <w:autoSpaceDE w:val="0"/>
                    <w:autoSpaceDN w:val="0"/>
                    <w:adjustRightInd w:val="0"/>
                    <w:spacing w:before="60" w:after="60" w:line="240" w:lineRule="auto"/>
                    <w:ind w:left="-74"/>
                    <w:rPr>
                      <w:rFonts w:ascii="Arial" w:hAnsi="Arial" w:cs="Arial"/>
                      <w:color w:val="000000"/>
                      <w:highlight w:val="yellow"/>
                    </w:rPr>
                  </w:pPr>
                  <w:r w:rsidRPr="00D2564B">
                    <w:rPr>
                      <w:rFonts w:ascii="Arial" w:hAnsi="Arial" w:cs="Arial"/>
                      <w:color w:val="000000"/>
                    </w:rPr>
                    <w:t>Experience of leading and managing a team and of performance management.</w:t>
                  </w:r>
                </w:p>
              </w:tc>
            </w:tr>
          </w:tbl>
          <w:p w:rsidR="006D204E" w:rsidRPr="00B80AB2" w:rsidRDefault="006D204E" w:rsidP="00E67A12">
            <w:pPr>
              <w:autoSpaceDE w:val="0"/>
              <w:autoSpaceDN w:val="0"/>
              <w:adjustRightInd w:val="0"/>
              <w:spacing w:before="60" w:after="60" w:line="240" w:lineRule="auto"/>
              <w:rPr>
                <w:rFonts w:ascii="Arial" w:hAnsi="Arial" w:cs="Arial"/>
                <w:color w:val="000000"/>
                <w:highlight w:val="yellow"/>
              </w:rPr>
            </w:pPr>
          </w:p>
        </w:tc>
        <w:tc>
          <w:tcPr>
            <w:tcW w:w="1449" w:type="dxa"/>
            <w:shd w:val="clear" w:color="auto" w:fill="auto"/>
            <w:vAlign w:val="center"/>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r w:rsidRPr="00D2564B">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spacing w:before="60" w:after="60" w:line="240" w:lineRule="auto"/>
              <w:rPr>
                <w:rFonts w:ascii="Arial" w:hAnsi="Arial" w:cs="Arial"/>
                <w:highlight w:val="yellow"/>
              </w:rPr>
            </w:pPr>
            <w:r w:rsidRPr="00D2564B">
              <w:rPr>
                <w:rFonts w:ascii="Arial" w:hAnsi="Arial" w:cs="Arial"/>
                <w:color w:val="000000"/>
              </w:rPr>
              <w:t>Experience of teaching pupils who have English as an additional language.</w:t>
            </w:r>
          </w:p>
        </w:tc>
        <w:tc>
          <w:tcPr>
            <w:tcW w:w="1449" w:type="dxa"/>
            <w:shd w:val="clear" w:color="auto" w:fill="auto"/>
            <w:vAlign w:val="center"/>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r w:rsidRPr="00D2564B">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autoSpaceDE w:val="0"/>
              <w:autoSpaceDN w:val="0"/>
              <w:adjustRightInd w:val="0"/>
              <w:spacing w:before="60" w:after="60" w:line="240" w:lineRule="auto"/>
              <w:rPr>
                <w:rFonts w:ascii="Arial" w:hAnsi="Arial" w:cs="Arial"/>
                <w:color w:val="000000"/>
                <w:highlight w:val="yellow"/>
              </w:rPr>
            </w:pPr>
            <w:r w:rsidRPr="00D2564B">
              <w:rPr>
                <w:rFonts w:ascii="Arial" w:hAnsi="Arial" w:cs="Arial"/>
              </w:rPr>
              <w:t>Experience of ICT and its relevant use throughout the school.</w:t>
            </w:r>
          </w:p>
        </w:tc>
        <w:tc>
          <w:tcPr>
            <w:tcW w:w="1449" w:type="dxa"/>
            <w:shd w:val="clear" w:color="auto" w:fill="auto"/>
            <w:vAlign w:val="center"/>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r w:rsidRPr="00D2564B">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D2564B" w:rsidRDefault="006D204E" w:rsidP="00E67A12">
            <w:pPr>
              <w:spacing w:before="60" w:after="60" w:line="240" w:lineRule="auto"/>
              <w:rPr>
                <w:rFonts w:ascii="Arial" w:hAnsi="Arial" w:cs="Arial"/>
              </w:rPr>
            </w:pPr>
            <w:r w:rsidRPr="00D2564B">
              <w:rPr>
                <w:rFonts w:ascii="Arial" w:hAnsi="Arial" w:cs="Arial"/>
              </w:rPr>
              <w:t>Experience of successfully working with parents and the wider community.</w:t>
            </w:r>
          </w:p>
        </w:tc>
        <w:tc>
          <w:tcPr>
            <w:tcW w:w="1449" w:type="dxa"/>
            <w:shd w:val="clear" w:color="auto" w:fill="auto"/>
            <w:vAlign w:val="center"/>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r w:rsidRPr="00D2564B">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val="restart"/>
            <w:shd w:val="clear" w:color="auto" w:fill="auto"/>
          </w:tcPr>
          <w:p w:rsidR="006D204E" w:rsidRPr="00B80AB2" w:rsidRDefault="006D204E" w:rsidP="009866FA">
            <w:pPr>
              <w:tabs>
                <w:tab w:val="left" w:pos="1080"/>
              </w:tabs>
              <w:spacing w:after="0" w:line="240" w:lineRule="auto"/>
              <w:rPr>
                <w:rFonts w:ascii="Arial" w:eastAsia="Calibri" w:hAnsi="Arial" w:cs="Arial"/>
                <w:b/>
                <w:sz w:val="24"/>
                <w:szCs w:val="24"/>
                <w:lang w:eastAsia="en-US"/>
              </w:rPr>
            </w:pPr>
            <w:r w:rsidRPr="00B80AB2">
              <w:rPr>
                <w:rFonts w:ascii="Arial" w:eastAsia="Calibri" w:hAnsi="Arial" w:cs="Arial"/>
                <w:b/>
                <w:sz w:val="24"/>
                <w:szCs w:val="24"/>
                <w:lang w:eastAsia="en-US"/>
              </w:rPr>
              <w:t>Qualifications</w:t>
            </w:r>
          </w:p>
          <w:p w:rsidR="006D204E" w:rsidRPr="00B80AB2" w:rsidRDefault="006D204E" w:rsidP="00B80AB2">
            <w:pPr>
              <w:tabs>
                <w:tab w:val="left" w:pos="1080"/>
              </w:tabs>
              <w:spacing w:after="0" w:line="240" w:lineRule="auto"/>
              <w:rPr>
                <w:rFonts w:ascii="Arial" w:eastAsia="Calibri" w:hAnsi="Arial" w:cs="Arial"/>
                <w:b/>
                <w:sz w:val="24"/>
                <w:szCs w:val="24"/>
                <w:lang w:eastAsia="en-US"/>
              </w:rPr>
            </w:pPr>
          </w:p>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vAlign w:val="center"/>
          </w:tcPr>
          <w:p w:rsidR="006D204E" w:rsidRPr="00B80AB2" w:rsidRDefault="006D204E" w:rsidP="00E67A12">
            <w:pPr>
              <w:spacing w:before="60" w:after="60" w:line="240" w:lineRule="auto"/>
              <w:rPr>
                <w:rFonts w:ascii="Arial" w:hAnsi="Arial" w:cs="Arial"/>
                <w:highlight w:val="yellow"/>
              </w:rPr>
            </w:pPr>
            <w:proofErr w:type="spellStart"/>
            <w:r w:rsidRPr="00D2564B">
              <w:rPr>
                <w:rFonts w:ascii="Arial" w:hAnsi="Arial" w:cs="Arial"/>
              </w:rPr>
              <w:t>BEd</w:t>
            </w:r>
            <w:proofErr w:type="spellEnd"/>
            <w:r w:rsidRPr="00D2564B">
              <w:rPr>
                <w:rFonts w:ascii="Arial" w:hAnsi="Arial" w:cs="Arial"/>
              </w:rPr>
              <w:t xml:space="preserve"> degree/PGCE/GTP or equivalent </w:t>
            </w:r>
          </w:p>
        </w:tc>
        <w:tc>
          <w:tcPr>
            <w:tcW w:w="1449" w:type="dxa"/>
            <w:shd w:val="clear" w:color="auto" w:fill="auto"/>
            <w:vAlign w:val="center"/>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r w:rsidRPr="00D2564B">
              <w:rPr>
                <w:rFonts w:ascii="Arial" w:eastAsia="Calibri" w:hAnsi="Arial" w:cs="Arial"/>
                <w:sz w:val="24"/>
                <w:szCs w:val="24"/>
                <w:lang w:eastAsia="en-US"/>
              </w:rPr>
              <w:t>D</w:t>
            </w:r>
          </w:p>
        </w:tc>
        <w:tc>
          <w:tcPr>
            <w:tcW w:w="4059" w:type="dxa"/>
            <w:shd w:val="clear" w:color="auto" w:fill="auto"/>
            <w:vAlign w:val="center"/>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r w:rsidRPr="00D2564B">
              <w:rPr>
                <w:rFonts w:ascii="Arial" w:eastAsia="Calibri" w:hAnsi="Arial" w:cs="Arial"/>
                <w:lang w:eastAsia="en-US"/>
              </w:rPr>
              <w:t xml:space="preserve"> NPQML or  NPQSL qualification</w:t>
            </w:r>
          </w:p>
        </w:tc>
        <w:tc>
          <w:tcPr>
            <w:tcW w:w="1590" w:type="dxa"/>
            <w:shd w:val="clear" w:color="auto" w:fill="auto"/>
            <w:vAlign w:val="center"/>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r w:rsidRPr="00B80AB2">
              <w:rPr>
                <w:rFonts w:ascii="Arial" w:eastAsia="Calibri" w:hAnsi="Arial" w:cs="Arial"/>
                <w:sz w:val="24"/>
                <w:szCs w:val="24"/>
                <w:lang w:eastAsia="en-US"/>
              </w:rPr>
              <w:t>D</w:t>
            </w:r>
          </w:p>
        </w:tc>
      </w:tr>
      <w:tr w:rsidR="006D204E" w:rsidRPr="00B80AB2" w:rsidTr="00E67A12">
        <w:trPr>
          <w:trHeight w:val="426"/>
        </w:trPr>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6D204E" w:rsidRPr="00D2564B" w:rsidRDefault="006D204E" w:rsidP="00E67A12">
            <w:pPr>
              <w:tabs>
                <w:tab w:val="left" w:pos="1080"/>
              </w:tabs>
              <w:spacing w:before="60" w:after="60" w:line="240" w:lineRule="auto"/>
              <w:rPr>
                <w:rFonts w:ascii="Arial" w:eastAsia="Calibri" w:hAnsi="Arial" w:cs="Arial"/>
                <w:sz w:val="24"/>
                <w:szCs w:val="24"/>
                <w:lang w:eastAsia="en-US"/>
              </w:rPr>
            </w:pPr>
            <w:r w:rsidRPr="00D2564B">
              <w:rPr>
                <w:rFonts w:ascii="Arial" w:hAnsi="Arial" w:cs="Arial"/>
              </w:rPr>
              <w:t>Qualified Teacher Status</w:t>
            </w:r>
          </w:p>
        </w:tc>
        <w:tc>
          <w:tcPr>
            <w:tcW w:w="1449" w:type="dxa"/>
            <w:shd w:val="clear" w:color="auto" w:fill="auto"/>
            <w:vAlign w:val="center"/>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r w:rsidRPr="00D2564B">
              <w:rPr>
                <w:rFonts w:ascii="Arial" w:eastAsia="Calibri" w:hAnsi="Arial" w:cs="Arial"/>
                <w:sz w:val="24"/>
                <w:szCs w:val="24"/>
                <w:lang w:eastAsia="en-US"/>
              </w:rPr>
              <w:t>D</w:t>
            </w:r>
          </w:p>
        </w:tc>
        <w:tc>
          <w:tcPr>
            <w:tcW w:w="4059" w:type="dxa"/>
            <w:shd w:val="clear" w:color="auto" w:fill="auto"/>
          </w:tcPr>
          <w:p w:rsidR="006D204E" w:rsidRPr="00D2564B" w:rsidRDefault="006D204E" w:rsidP="00D2564B">
            <w:pPr>
              <w:tabs>
                <w:tab w:val="left" w:pos="1080"/>
              </w:tabs>
              <w:spacing w:after="0" w:line="240" w:lineRule="auto"/>
              <w:rPr>
                <w:rFonts w:ascii="Arial" w:eastAsia="Calibri" w:hAnsi="Arial" w:cs="Arial"/>
                <w:lang w:eastAsia="en-US"/>
              </w:rPr>
            </w:pPr>
          </w:p>
        </w:tc>
        <w:tc>
          <w:tcPr>
            <w:tcW w:w="1590" w:type="dxa"/>
            <w:shd w:val="clear" w:color="auto" w:fill="auto"/>
          </w:tcPr>
          <w:p w:rsidR="006D204E" w:rsidRPr="00B80AB2" w:rsidRDefault="006D204E" w:rsidP="00D2564B">
            <w:pPr>
              <w:tabs>
                <w:tab w:val="left" w:pos="1080"/>
              </w:tabs>
              <w:spacing w:after="0" w:line="240" w:lineRule="auto"/>
              <w:jc w:val="center"/>
              <w:rPr>
                <w:rFonts w:ascii="Arial" w:eastAsia="Calibri" w:hAnsi="Arial" w:cs="Arial"/>
                <w:sz w:val="24"/>
                <w:szCs w:val="24"/>
                <w:lang w:eastAsia="en-US"/>
              </w:rPr>
            </w:pPr>
          </w:p>
        </w:tc>
      </w:tr>
      <w:tr w:rsidR="006D204E" w:rsidRPr="00B80AB2" w:rsidTr="00E67A12">
        <w:trPr>
          <w:trHeight w:val="457"/>
        </w:trPr>
        <w:tc>
          <w:tcPr>
            <w:tcW w:w="2371" w:type="dxa"/>
            <w:vMerge w:val="restart"/>
            <w:shd w:val="clear" w:color="auto" w:fill="auto"/>
          </w:tcPr>
          <w:p w:rsidR="006D204E" w:rsidRPr="00B80AB2" w:rsidRDefault="006D204E" w:rsidP="00B80AB2">
            <w:pPr>
              <w:tabs>
                <w:tab w:val="left" w:pos="1080"/>
              </w:tabs>
              <w:spacing w:after="0" w:line="240" w:lineRule="auto"/>
              <w:rPr>
                <w:rFonts w:ascii="Arial" w:eastAsia="Calibri" w:hAnsi="Arial" w:cs="Arial"/>
                <w:b/>
                <w:sz w:val="24"/>
                <w:szCs w:val="24"/>
                <w:lang w:eastAsia="en-US"/>
              </w:rPr>
            </w:pPr>
            <w:r w:rsidRPr="00B80AB2">
              <w:rPr>
                <w:rFonts w:ascii="Arial" w:eastAsia="Calibri" w:hAnsi="Arial" w:cs="Arial"/>
                <w:b/>
                <w:sz w:val="24"/>
                <w:szCs w:val="24"/>
                <w:lang w:eastAsia="en-US"/>
              </w:rPr>
              <w:t>Skills and Knowledge</w:t>
            </w:r>
          </w:p>
        </w:tc>
        <w:tc>
          <w:tcPr>
            <w:tcW w:w="4661" w:type="dxa"/>
            <w:shd w:val="clear" w:color="auto" w:fill="auto"/>
          </w:tcPr>
          <w:p w:rsidR="006D204E" w:rsidRPr="005F1F2E" w:rsidRDefault="006D204E" w:rsidP="00E67A12">
            <w:pPr>
              <w:tabs>
                <w:tab w:val="left" w:pos="1080"/>
              </w:tabs>
              <w:spacing w:before="60" w:after="60" w:line="240" w:lineRule="auto"/>
              <w:rPr>
                <w:rFonts w:ascii="Arial" w:hAnsi="Arial" w:cs="Arial"/>
              </w:rPr>
            </w:pPr>
            <w:r w:rsidRPr="00D2564B">
              <w:rPr>
                <w:rFonts w:ascii="Arial" w:eastAsia="Calibri" w:hAnsi="Arial" w:cs="Arial"/>
                <w:b/>
                <w:sz w:val="24"/>
                <w:szCs w:val="24"/>
                <w:lang w:eastAsia="en-US"/>
              </w:rPr>
              <w:t>Be able to demonstrate skills and knowledge in the following:</w:t>
            </w:r>
          </w:p>
        </w:tc>
        <w:tc>
          <w:tcPr>
            <w:tcW w:w="1449" w:type="dxa"/>
            <w:shd w:val="clear" w:color="auto" w:fill="auto"/>
          </w:tcPr>
          <w:p w:rsidR="006D204E" w:rsidRPr="00D2564B" w:rsidRDefault="006D204E" w:rsidP="00E67A12">
            <w:pPr>
              <w:tabs>
                <w:tab w:val="left" w:pos="1080"/>
              </w:tabs>
              <w:spacing w:before="60" w:after="60" w:line="240" w:lineRule="auto"/>
              <w:jc w:val="center"/>
              <w:rPr>
                <w:rFonts w:ascii="Arial" w:eastAsia="Calibri" w:hAnsi="Arial" w:cs="Arial"/>
                <w:sz w:val="24"/>
                <w:szCs w:val="24"/>
                <w:lang w:eastAsia="en-US"/>
              </w:rPr>
            </w:pPr>
          </w:p>
        </w:tc>
        <w:tc>
          <w:tcPr>
            <w:tcW w:w="4059" w:type="dxa"/>
            <w:shd w:val="clear" w:color="auto" w:fill="auto"/>
          </w:tcPr>
          <w:p w:rsidR="006D204E" w:rsidRPr="00D2564B" w:rsidRDefault="006D204E" w:rsidP="00B80AB2">
            <w:pPr>
              <w:tabs>
                <w:tab w:val="left" w:pos="1080"/>
              </w:tabs>
              <w:spacing w:after="0" w:line="240" w:lineRule="auto"/>
              <w:rPr>
                <w:rFonts w:ascii="Arial" w:eastAsia="Calibri" w:hAnsi="Arial" w:cs="Arial"/>
                <w:b/>
                <w:sz w:val="24"/>
                <w:szCs w:val="24"/>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b/>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6D204E" w:rsidRPr="00B80AB2" w:rsidRDefault="006D204E" w:rsidP="00E67A12">
            <w:pPr>
              <w:tabs>
                <w:tab w:val="left" w:pos="1080"/>
              </w:tabs>
              <w:spacing w:before="60" w:after="60" w:line="240" w:lineRule="auto"/>
              <w:rPr>
                <w:rFonts w:ascii="Arial" w:eastAsia="Calibri" w:hAnsi="Arial" w:cs="Arial"/>
                <w:b/>
                <w:sz w:val="24"/>
                <w:szCs w:val="24"/>
                <w:highlight w:val="yellow"/>
                <w:lang w:eastAsia="en-US"/>
              </w:rPr>
            </w:pPr>
            <w:r w:rsidRPr="005F1F2E">
              <w:rPr>
                <w:rFonts w:ascii="Arial" w:hAnsi="Arial" w:cs="Arial"/>
              </w:rPr>
              <w:t>Thorough knowledge and understanding of prim</w:t>
            </w:r>
            <w:r>
              <w:rPr>
                <w:rFonts w:ascii="Arial" w:hAnsi="Arial" w:cs="Arial"/>
              </w:rPr>
              <w:t>ary and early years’ curriculum</w:t>
            </w:r>
            <w:r w:rsidRPr="005F1F2E">
              <w:rPr>
                <w:rFonts w:ascii="Arial" w:hAnsi="Arial" w:cs="Arial"/>
              </w:rPr>
              <w:t xml:space="preserve"> </w:t>
            </w:r>
            <w:r w:rsidRPr="005F1F2E">
              <w:rPr>
                <w:rFonts w:ascii="Arial" w:hAnsi="Arial" w:cs="Arial"/>
              </w:rPr>
              <w:t xml:space="preserve">and pedagogical issues, including recent developments within the </w:t>
            </w:r>
            <w:r>
              <w:rPr>
                <w:rFonts w:ascii="Arial" w:hAnsi="Arial" w:cs="Arial"/>
              </w:rPr>
              <w:t>early years and primary phases</w:t>
            </w:r>
          </w:p>
        </w:tc>
        <w:tc>
          <w:tcPr>
            <w:tcW w:w="1449" w:type="dxa"/>
            <w:shd w:val="clear" w:color="auto" w:fill="auto"/>
          </w:tcPr>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p>
          <w:p w:rsidR="006D204E" w:rsidRPr="00B80AB2" w:rsidRDefault="006D204E" w:rsidP="00E67A12">
            <w:pPr>
              <w:tabs>
                <w:tab w:val="left" w:pos="1080"/>
              </w:tabs>
              <w:spacing w:before="60" w:after="60" w:line="240" w:lineRule="auto"/>
              <w:jc w:val="center"/>
              <w:rPr>
                <w:rFonts w:ascii="Arial" w:eastAsia="Calibri" w:hAnsi="Arial" w:cs="Arial"/>
                <w:b/>
                <w:sz w:val="24"/>
                <w:szCs w:val="24"/>
                <w:highlight w:val="yellow"/>
                <w:lang w:eastAsia="en-US"/>
              </w:rPr>
            </w:pPr>
            <w:r w:rsidRPr="00E67A12">
              <w:rPr>
                <w:rFonts w:ascii="Arial" w:eastAsia="Calibri" w:hAnsi="Arial" w:cs="Arial"/>
                <w:sz w:val="24"/>
                <w:szCs w:val="24"/>
                <w:lang w:eastAsia="en-US"/>
              </w:rPr>
              <w:t>AF/I</w:t>
            </w:r>
          </w:p>
        </w:tc>
        <w:tc>
          <w:tcPr>
            <w:tcW w:w="4059" w:type="dxa"/>
            <w:shd w:val="clear" w:color="auto" w:fill="auto"/>
          </w:tcPr>
          <w:p w:rsidR="006D204E" w:rsidRPr="00B80AB2" w:rsidRDefault="006D204E" w:rsidP="00E67A12">
            <w:pPr>
              <w:tabs>
                <w:tab w:val="left" w:pos="1080"/>
              </w:tabs>
              <w:spacing w:before="60" w:after="60" w:line="240" w:lineRule="auto"/>
              <w:rPr>
                <w:rFonts w:ascii="Arial" w:eastAsia="Calibri" w:hAnsi="Arial" w:cs="Arial"/>
                <w:b/>
                <w:sz w:val="24"/>
                <w:szCs w:val="24"/>
                <w:highlight w:val="yellow"/>
                <w:lang w:eastAsia="en-US"/>
              </w:rPr>
            </w:pPr>
            <w:r w:rsidRPr="00E67A12">
              <w:rPr>
                <w:rFonts w:ascii="Arial" w:hAnsi="Arial" w:cs="Arial"/>
              </w:rPr>
              <w:t>Understanding of budgetary processes within school and evidence of managing budgets within curriculum areas.</w:t>
            </w:r>
          </w:p>
        </w:tc>
        <w:tc>
          <w:tcPr>
            <w:tcW w:w="1590" w:type="dxa"/>
            <w:shd w:val="clear" w:color="auto" w:fill="auto"/>
            <w:vAlign w:val="center"/>
          </w:tcPr>
          <w:p w:rsidR="006D204E" w:rsidRPr="00B80AB2" w:rsidRDefault="006D204E" w:rsidP="00E67A12">
            <w:pPr>
              <w:tabs>
                <w:tab w:val="left" w:pos="1080"/>
              </w:tabs>
              <w:spacing w:after="0" w:line="240" w:lineRule="auto"/>
              <w:jc w:val="center"/>
              <w:rPr>
                <w:rFonts w:ascii="Arial" w:eastAsia="Calibri" w:hAnsi="Arial" w:cs="Arial"/>
                <w:b/>
                <w:sz w:val="24"/>
                <w:szCs w:val="24"/>
                <w:lang w:eastAsia="en-US"/>
              </w:rPr>
            </w:pPr>
            <w:r w:rsidRPr="00E67A12">
              <w:rPr>
                <w:rFonts w:ascii="Arial" w:eastAsia="Calibri" w:hAnsi="Arial" w:cs="Arial"/>
                <w:sz w:val="24"/>
                <w:szCs w:val="24"/>
                <w:lang w:eastAsia="en-US"/>
              </w:rPr>
              <w:t>AF/I</w:t>
            </w: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tabs>
                <w:tab w:val="left" w:pos="1080"/>
              </w:tabs>
              <w:spacing w:before="60" w:after="60" w:line="240" w:lineRule="auto"/>
              <w:rPr>
                <w:rFonts w:ascii="Arial" w:eastAsia="Calibri" w:hAnsi="Arial" w:cs="Arial"/>
                <w:highlight w:val="yellow"/>
                <w:lang w:eastAsia="en-US"/>
              </w:rPr>
            </w:pPr>
            <w:r w:rsidRPr="00A2220E">
              <w:rPr>
                <w:rFonts w:ascii="Arial" w:hAnsi="Arial" w:cs="Arial"/>
              </w:rPr>
              <w:t>Ability to make difficult decisions in a consultative manner with balanced judgement and emotionally intelligent approach.</w:t>
            </w:r>
          </w:p>
        </w:tc>
        <w:tc>
          <w:tcPr>
            <w:tcW w:w="1449" w:type="dxa"/>
            <w:shd w:val="clear" w:color="auto" w:fill="auto"/>
            <w:vAlign w:val="center"/>
          </w:tcPr>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r w:rsidRPr="00E67A12">
              <w:rPr>
                <w:rFonts w:ascii="Arial" w:eastAsia="Calibri" w:hAnsi="Arial" w:cs="Arial"/>
                <w:sz w:val="24"/>
                <w:szCs w:val="24"/>
                <w:lang w:eastAsia="en-US"/>
              </w:rPr>
              <w:t>I</w:t>
            </w:r>
            <w:r>
              <w:rPr>
                <w:rFonts w:ascii="Arial" w:eastAsia="Calibri" w:hAnsi="Arial" w:cs="Arial"/>
                <w:sz w:val="24"/>
                <w:szCs w:val="24"/>
                <w:lang w:eastAsia="en-US"/>
              </w:rPr>
              <w:t>/R</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5F1F2E" w:rsidRDefault="006D204E" w:rsidP="00E67A12">
            <w:pPr>
              <w:tabs>
                <w:tab w:val="left" w:pos="1080"/>
              </w:tabs>
              <w:spacing w:before="60" w:after="60" w:line="240" w:lineRule="auto"/>
              <w:rPr>
                <w:rFonts w:ascii="Arial" w:hAnsi="Arial" w:cs="Arial"/>
              </w:rPr>
            </w:pPr>
            <w:r w:rsidRPr="005F1F2E">
              <w:rPr>
                <w:rFonts w:ascii="Arial" w:hAnsi="Arial" w:cs="Arial"/>
              </w:rPr>
              <w:t xml:space="preserve">Knowledge and understanding of relevant statutory legislation, national and local policies relating to education and their potential impact on school management, </w:t>
            </w:r>
            <w:proofErr w:type="spellStart"/>
            <w:r w:rsidRPr="005F1F2E">
              <w:rPr>
                <w:rFonts w:ascii="Arial" w:hAnsi="Arial" w:cs="Arial"/>
              </w:rPr>
              <w:t>e.g</w:t>
            </w:r>
            <w:proofErr w:type="spellEnd"/>
            <w:r w:rsidRPr="005F1F2E">
              <w:rPr>
                <w:rFonts w:ascii="Arial" w:hAnsi="Arial" w:cs="Arial"/>
              </w:rPr>
              <w:t xml:space="preserve"> safeguarding, SEN and Health and Safety</w:t>
            </w:r>
          </w:p>
        </w:tc>
        <w:tc>
          <w:tcPr>
            <w:tcW w:w="1449" w:type="dxa"/>
            <w:shd w:val="clear" w:color="auto" w:fill="auto"/>
          </w:tcPr>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p>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r w:rsidRPr="00E67A12">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spacing w:before="60" w:after="60" w:line="240" w:lineRule="auto"/>
              <w:rPr>
                <w:rFonts w:ascii="Arial" w:hAnsi="Arial" w:cs="Arial"/>
                <w:highlight w:val="yellow"/>
              </w:rPr>
            </w:pPr>
            <w:r w:rsidRPr="005F1F2E">
              <w:rPr>
                <w:rFonts w:ascii="Arial" w:eastAsia="Calibri" w:hAnsi="Arial" w:cs="Arial"/>
                <w:lang w:eastAsia="en-US"/>
              </w:rPr>
              <w:t>Ability to analyse school data and use this to inform strategic decisions</w:t>
            </w:r>
          </w:p>
        </w:tc>
        <w:tc>
          <w:tcPr>
            <w:tcW w:w="1449" w:type="dxa"/>
            <w:shd w:val="clear" w:color="auto" w:fill="auto"/>
          </w:tcPr>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r w:rsidRPr="00E67A12">
              <w:rPr>
                <w:rFonts w:ascii="Arial" w:eastAsia="Calibri" w:hAnsi="Arial" w:cs="Arial"/>
                <w:sz w:val="24"/>
                <w:szCs w:val="24"/>
                <w:lang w:eastAsia="en-US"/>
              </w:rPr>
              <w:t>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tabs>
                <w:tab w:val="left" w:pos="1080"/>
              </w:tabs>
              <w:spacing w:before="60" w:after="60" w:line="240" w:lineRule="auto"/>
              <w:rPr>
                <w:rFonts w:ascii="Arial" w:eastAsia="Calibri" w:hAnsi="Arial" w:cs="Arial"/>
                <w:highlight w:val="yellow"/>
                <w:lang w:eastAsia="en-US"/>
              </w:rPr>
            </w:pPr>
            <w:r w:rsidRPr="005F1F2E">
              <w:rPr>
                <w:rFonts w:ascii="Arial" w:eastAsia="Calibri" w:hAnsi="Arial" w:cs="Arial"/>
                <w:lang w:eastAsia="en-US"/>
              </w:rPr>
              <w:t>Ability to lead, inspire, guide and challenge staff and pupil</w:t>
            </w:r>
            <w:r>
              <w:rPr>
                <w:rFonts w:ascii="Arial" w:eastAsia="Calibri" w:hAnsi="Arial" w:cs="Arial"/>
                <w:lang w:eastAsia="en-US"/>
              </w:rPr>
              <w:t>s</w:t>
            </w:r>
            <w:r w:rsidRPr="005F1F2E">
              <w:rPr>
                <w:rFonts w:ascii="Arial" w:eastAsia="Calibri" w:hAnsi="Arial" w:cs="Arial"/>
                <w:lang w:eastAsia="en-US"/>
              </w:rPr>
              <w:t xml:space="preserve"> to raise expectations and develop their practice.</w:t>
            </w:r>
          </w:p>
        </w:tc>
        <w:tc>
          <w:tcPr>
            <w:tcW w:w="1449" w:type="dxa"/>
            <w:shd w:val="clear" w:color="auto" w:fill="auto"/>
            <w:vAlign w:val="center"/>
          </w:tcPr>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r w:rsidRPr="00E67A12">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tabs>
                <w:tab w:val="left" w:pos="1080"/>
              </w:tabs>
              <w:spacing w:before="60" w:after="60" w:line="240" w:lineRule="auto"/>
              <w:rPr>
                <w:rFonts w:ascii="Arial" w:eastAsia="Calibri" w:hAnsi="Arial" w:cs="Arial"/>
                <w:highlight w:val="yellow"/>
                <w:lang w:eastAsia="en-US"/>
              </w:rPr>
            </w:pPr>
            <w:r w:rsidRPr="00A2220E">
              <w:rPr>
                <w:rFonts w:ascii="Arial" w:eastAsia="Calibri" w:hAnsi="Arial" w:cs="Arial"/>
                <w:lang w:eastAsia="en-US"/>
              </w:rPr>
              <w:t>Understanding of the whole school processes (including the work of the Governing Body), the leadership and management of staff, children and resources and how this relates to the success of children’s learning and achievement.</w:t>
            </w:r>
          </w:p>
        </w:tc>
        <w:tc>
          <w:tcPr>
            <w:tcW w:w="1449" w:type="dxa"/>
            <w:shd w:val="clear" w:color="auto" w:fill="auto"/>
            <w:vAlign w:val="center"/>
          </w:tcPr>
          <w:p w:rsidR="006D204E" w:rsidRPr="00E67A12" w:rsidRDefault="006D204E" w:rsidP="00E67A12">
            <w:pPr>
              <w:tabs>
                <w:tab w:val="left" w:pos="1080"/>
              </w:tabs>
              <w:spacing w:before="60" w:after="60" w:line="240" w:lineRule="auto"/>
              <w:jc w:val="center"/>
              <w:rPr>
                <w:rFonts w:ascii="Arial" w:eastAsia="Calibri" w:hAnsi="Arial" w:cs="Arial"/>
                <w:sz w:val="24"/>
                <w:szCs w:val="24"/>
                <w:lang w:eastAsia="en-US"/>
              </w:rPr>
            </w:pPr>
            <w:r w:rsidRPr="00E67A12">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tabs>
                <w:tab w:val="left" w:pos="1080"/>
              </w:tabs>
              <w:spacing w:before="60" w:after="60" w:line="240" w:lineRule="auto"/>
              <w:rPr>
                <w:rFonts w:ascii="Arial" w:eastAsia="Calibri" w:hAnsi="Arial" w:cs="Arial"/>
                <w:highlight w:val="yellow"/>
                <w:lang w:eastAsia="en-US"/>
              </w:rPr>
            </w:pPr>
            <w:r w:rsidRPr="005F1F2E">
              <w:rPr>
                <w:rFonts w:ascii="Arial" w:eastAsia="Calibri" w:hAnsi="Arial" w:cs="Arial"/>
                <w:lang w:eastAsia="en-US"/>
              </w:rPr>
              <w:t>A clear understanding of Performance Management for personal development and as a reviewer.</w:t>
            </w:r>
          </w:p>
        </w:tc>
        <w:tc>
          <w:tcPr>
            <w:tcW w:w="1449" w:type="dxa"/>
            <w:shd w:val="clear" w:color="auto" w:fill="auto"/>
            <w:vAlign w:val="center"/>
          </w:tcPr>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r w:rsidRPr="00E67A12">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9866FA">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tabs>
                <w:tab w:val="left" w:pos="1080"/>
              </w:tabs>
              <w:spacing w:before="60" w:after="60" w:line="240" w:lineRule="auto"/>
              <w:rPr>
                <w:rFonts w:ascii="Arial" w:eastAsia="Calibri" w:hAnsi="Arial" w:cs="Arial"/>
                <w:highlight w:val="yellow"/>
                <w:lang w:eastAsia="en-US"/>
              </w:rPr>
            </w:pPr>
            <w:r>
              <w:rPr>
                <w:rFonts w:ascii="Arial" w:hAnsi="Arial" w:cs="Arial"/>
              </w:rPr>
              <w:t>A</w:t>
            </w:r>
            <w:r w:rsidRPr="00A2220E">
              <w:rPr>
                <w:rFonts w:ascii="Arial" w:hAnsi="Arial" w:cs="Arial"/>
              </w:rPr>
              <w:t>bility to encourage a coll</w:t>
            </w:r>
            <w:r>
              <w:rPr>
                <w:rFonts w:ascii="Arial" w:hAnsi="Arial" w:cs="Arial"/>
              </w:rPr>
              <w:t>aborative learning organisation with the</w:t>
            </w:r>
            <w:r w:rsidRPr="00A2220E">
              <w:rPr>
                <w:rFonts w:ascii="Arial" w:hAnsi="Arial" w:cs="Arial"/>
              </w:rPr>
              <w:t xml:space="preserve"> desire and ability to leverage good practice from elsewhere.</w:t>
            </w:r>
          </w:p>
        </w:tc>
        <w:tc>
          <w:tcPr>
            <w:tcW w:w="1449" w:type="dxa"/>
            <w:shd w:val="clear" w:color="auto" w:fill="auto"/>
            <w:vAlign w:val="center"/>
          </w:tcPr>
          <w:p w:rsidR="006D204E" w:rsidRPr="009866FA" w:rsidRDefault="006D204E" w:rsidP="009866FA">
            <w:pPr>
              <w:tabs>
                <w:tab w:val="left" w:pos="1080"/>
              </w:tabs>
              <w:spacing w:before="60" w:after="60" w:line="240" w:lineRule="auto"/>
              <w:jc w:val="center"/>
              <w:rPr>
                <w:rFonts w:ascii="Arial" w:eastAsia="Calibri" w:hAnsi="Arial" w:cs="Arial"/>
                <w:sz w:val="24"/>
                <w:szCs w:val="24"/>
                <w:lang w:eastAsia="en-US"/>
              </w:rPr>
            </w:pPr>
            <w:r w:rsidRPr="009866FA">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9866FA">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spacing w:before="60" w:after="60" w:line="240" w:lineRule="auto"/>
              <w:rPr>
                <w:rFonts w:ascii="Arial" w:eastAsia="Calibri" w:hAnsi="Arial" w:cs="Arial"/>
                <w:highlight w:val="yellow"/>
                <w:lang w:eastAsia="en-US"/>
              </w:rPr>
            </w:pPr>
            <w:r w:rsidRPr="00A2220E">
              <w:rPr>
                <w:rFonts w:ascii="Arial" w:hAnsi="Arial" w:cs="Arial"/>
              </w:rPr>
              <w:t xml:space="preserve">Ability to lead, motivate and manage teams in achieving successful outcomes. </w:t>
            </w:r>
          </w:p>
        </w:tc>
        <w:tc>
          <w:tcPr>
            <w:tcW w:w="1449" w:type="dxa"/>
            <w:shd w:val="clear" w:color="auto" w:fill="auto"/>
            <w:vAlign w:val="center"/>
          </w:tcPr>
          <w:p w:rsidR="006D204E" w:rsidRPr="00B80AB2" w:rsidRDefault="006D204E" w:rsidP="009866FA">
            <w:pPr>
              <w:tabs>
                <w:tab w:val="left" w:pos="1080"/>
              </w:tabs>
              <w:spacing w:before="60" w:after="60" w:line="240" w:lineRule="auto"/>
              <w:jc w:val="center"/>
              <w:rPr>
                <w:rFonts w:ascii="Arial" w:eastAsia="Calibri" w:hAnsi="Arial" w:cs="Arial"/>
                <w:sz w:val="24"/>
                <w:szCs w:val="24"/>
                <w:highlight w:val="yellow"/>
                <w:lang w:eastAsia="en-US"/>
              </w:rPr>
            </w:pPr>
            <w:r w:rsidRPr="009866FA">
              <w:rPr>
                <w:rFonts w:ascii="Arial" w:eastAsia="Calibri" w:hAnsi="Arial" w:cs="Arial"/>
                <w:sz w:val="24"/>
                <w:szCs w:val="24"/>
                <w:lang w:eastAsia="en-US"/>
              </w:rPr>
              <w:t>AF/I</w:t>
            </w:r>
            <w:r>
              <w:rPr>
                <w:rFonts w:ascii="Arial" w:eastAsia="Calibri" w:hAnsi="Arial" w:cs="Arial"/>
                <w:sz w:val="24"/>
                <w:szCs w:val="24"/>
                <w:lang w:eastAsia="en-US"/>
              </w:rPr>
              <w:t>/R</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9866FA">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spacing w:before="60" w:after="60" w:line="240" w:lineRule="auto"/>
              <w:rPr>
                <w:rFonts w:ascii="Arial" w:hAnsi="Arial" w:cs="Arial"/>
                <w:highlight w:val="yellow"/>
              </w:rPr>
            </w:pPr>
            <w:r w:rsidRPr="00A2220E">
              <w:rPr>
                <w:rFonts w:ascii="Arial" w:hAnsi="Arial" w:cs="Arial"/>
              </w:rPr>
              <w:t>Ability to sustain effective self-management, including good time management.</w:t>
            </w:r>
          </w:p>
        </w:tc>
        <w:tc>
          <w:tcPr>
            <w:tcW w:w="1449" w:type="dxa"/>
            <w:shd w:val="clear" w:color="auto" w:fill="auto"/>
            <w:vAlign w:val="center"/>
          </w:tcPr>
          <w:p w:rsidR="006D204E" w:rsidRPr="00B80AB2" w:rsidRDefault="006D204E" w:rsidP="009866FA">
            <w:pPr>
              <w:tabs>
                <w:tab w:val="left" w:pos="1080"/>
              </w:tabs>
              <w:spacing w:before="60" w:after="60" w:line="240" w:lineRule="auto"/>
              <w:jc w:val="center"/>
              <w:rPr>
                <w:rFonts w:ascii="Arial" w:eastAsia="Calibri" w:hAnsi="Arial" w:cs="Arial"/>
                <w:sz w:val="24"/>
                <w:szCs w:val="24"/>
                <w:highlight w:val="yellow"/>
                <w:lang w:eastAsia="en-US"/>
              </w:rPr>
            </w:pPr>
            <w:r w:rsidRPr="009866FA">
              <w:rPr>
                <w:rFonts w:ascii="Arial" w:eastAsia="Calibri" w:hAnsi="Arial" w:cs="Arial"/>
                <w:sz w:val="24"/>
                <w:szCs w:val="24"/>
                <w:lang w:eastAsia="en-US"/>
              </w:rPr>
              <w:t>AF/I</w:t>
            </w:r>
            <w:r>
              <w:rPr>
                <w:rFonts w:ascii="Arial" w:eastAsia="Calibri" w:hAnsi="Arial" w:cs="Arial"/>
                <w:sz w:val="24"/>
                <w:szCs w:val="24"/>
                <w:lang w:eastAsia="en-US"/>
              </w:rPr>
              <w:t>/R</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A2220E" w:rsidRDefault="006D204E" w:rsidP="00E67A12">
            <w:pPr>
              <w:spacing w:before="60" w:after="60" w:line="240" w:lineRule="auto"/>
              <w:rPr>
                <w:rFonts w:ascii="Arial" w:hAnsi="Arial" w:cs="Arial"/>
              </w:rPr>
            </w:pPr>
            <w:r w:rsidRPr="00A2220E">
              <w:rPr>
                <w:rFonts w:ascii="Arial" w:hAnsi="Arial" w:cs="Arial"/>
              </w:rPr>
              <w:t>Ability to lead and manage change effectively.</w:t>
            </w:r>
          </w:p>
        </w:tc>
        <w:tc>
          <w:tcPr>
            <w:tcW w:w="1449" w:type="dxa"/>
            <w:shd w:val="clear" w:color="auto" w:fill="auto"/>
          </w:tcPr>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r w:rsidRPr="009866FA">
              <w:rPr>
                <w:rFonts w:ascii="Arial" w:eastAsia="Calibri" w:hAnsi="Arial" w:cs="Arial"/>
                <w:sz w:val="24"/>
                <w:szCs w:val="24"/>
                <w:lang w:eastAsia="en-US"/>
              </w:rPr>
              <w:t>AF/I</w:t>
            </w:r>
            <w:r>
              <w:rPr>
                <w:rFonts w:ascii="Arial" w:eastAsia="Calibri" w:hAnsi="Arial" w:cs="Arial"/>
                <w:sz w:val="24"/>
                <w:szCs w:val="24"/>
                <w:lang w:eastAsia="en-US"/>
              </w:rPr>
              <w:t>/R</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spacing w:before="60" w:after="60" w:line="240" w:lineRule="auto"/>
              <w:rPr>
                <w:rFonts w:ascii="Arial" w:hAnsi="Arial" w:cs="Arial"/>
                <w:highlight w:val="yellow"/>
              </w:rPr>
            </w:pPr>
            <w:r w:rsidRPr="00A2220E">
              <w:rPr>
                <w:rFonts w:ascii="Arial" w:hAnsi="Arial" w:cs="Arial"/>
              </w:rPr>
              <w:t>Highly effective interpersonal and listening skills, with ability to deal calmly and effectively with people in different contexts including challenging situations.</w:t>
            </w:r>
          </w:p>
        </w:tc>
        <w:tc>
          <w:tcPr>
            <w:tcW w:w="1449" w:type="dxa"/>
            <w:shd w:val="clear" w:color="auto" w:fill="auto"/>
          </w:tcPr>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p>
          <w:p w:rsidR="006D204E" w:rsidRPr="00B80AB2" w:rsidRDefault="006D204E" w:rsidP="009866FA">
            <w:pPr>
              <w:tabs>
                <w:tab w:val="left" w:pos="1080"/>
              </w:tabs>
              <w:spacing w:before="60" w:after="60" w:line="240" w:lineRule="auto"/>
              <w:jc w:val="center"/>
              <w:rPr>
                <w:rFonts w:ascii="Arial" w:eastAsia="Calibri" w:hAnsi="Arial" w:cs="Arial"/>
                <w:sz w:val="24"/>
                <w:szCs w:val="24"/>
                <w:highlight w:val="yellow"/>
                <w:lang w:eastAsia="en-US"/>
              </w:rPr>
            </w:pPr>
            <w:r w:rsidRPr="009866FA">
              <w:rPr>
                <w:rFonts w:ascii="Arial" w:eastAsia="Calibri" w:hAnsi="Arial" w:cs="Arial"/>
                <w:sz w:val="24"/>
                <w:szCs w:val="24"/>
                <w:lang w:eastAsia="en-US"/>
              </w:rPr>
              <w:t>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B80AB2" w:rsidRDefault="006D204E" w:rsidP="00E67A12">
            <w:pPr>
              <w:spacing w:before="60" w:after="60" w:line="240" w:lineRule="auto"/>
              <w:rPr>
                <w:rFonts w:ascii="Arial" w:hAnsi="Arial" w:cs="Arial"/>
                <w:highlight w:val="yellow"/>
              </w:rPr>
            </w:pPr>
            <w:r w:rsidRPr="00A2220E">
              <w:rPr>
                <w:rFonts w:ascii="Arial" w:hAnsi="Arial" w:cs="Arial"/>
              </w:rPr>
              <w:t>Ability to develop and maintain good relationships with pupils, staff, parents and governors.</w:t>
            </w:r>
          </w:p>
        </w:tc>
        <w:tc>
          <w:tcPr>
            <w:tcW w:w="1449" w:type="dxa"/>
            <w:shd w:val="clear" w:color="auto" w:fill="auto"/>
          </w:tcPr>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p>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r w:rsidRPr="009866FA">
              <w:rPr>
                <w:rFonts w:ascii="Arial" w:eastAsia="Calibri" w:hAnsi="Arial" w:cs="Arial"/>
                <w:sz w:val="24"/>
                <w:szCs w:val="24"/>
                <w:lang w:eastAsia="en-US"/>
              </w:rPr>
              <w:t>AF/I/R</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9866FA">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A2220E" w:rsidRDefault="006D204E" w:rsidP="00E67A12">
            <w:pPr>
              <w:spacing w:before="60" w:after="60" w:line="240" w:lineRule="auto"/>
              <w:rPr>
                <w:rFonts w:ascii="Arial" w:hAnsi="Arial" w:cs="Arial"/>
              </w:rPr>
            </w:pPr>
            <w:r w:rsidRPr="00A2220E">
              <w:rPr>
                <w:rFonts w:ascii="Arial" w:hAnsi="Arial" w:cs="Arial"/>
              </w:rPr>
              <w:t xml:space="preserve">An understanding of the requirements of SEN and equal opportunities across all aspects of the school’s work and commitment to the </w:t>
            </w:r>
            <w:r w:rsidRPr="00A2220E">
              <w:rPr>
                <w:rFonts w:ascii="Arial" w:hAnsi="Arial" w:cs="Arial"/>
              </w:rPr>
              <w:lastRenderedPageBreak/>
              <w:t>development of diversity and inclusive education.</w:t>
            </w:r>
          </w:p>
        </w:tc>
        <w:tc>
          <w:tcPr>
            <w:tcW w:w="1449" w:type="dxa"/>
            <w:shd w:val="clear" w:color="auto" w:fill="auto"/>
            <w:vAlign w:val="center"/>
          </w:tcPr>
          <w:p w:rsidR="006D204E" w:rsidRPr="00B80AB2" w:rsidRDefault="006D204E" w:rsidP="009866FA">
            <w:pPr>
              <w:tabs>
                <w:tab w:val="left" w:pos="1080"/>
              </w:tabs>
              <w:spacing w:before="60" w:after="60" w:line="240" w:lineRule="auto"/>
              <w:jc w:val="center"/>
              <w:rPr>
                <w:rFonts w:ascii="Arial" w:eastAsia="Calibri" w:hAnsi="Arial" w:cs="Arial"/>
                <w:sz w:val="24"/>
                <w:szCs w:val="24"/>
                <w:highlight w:val="yellow"/>
                <w:lang w:eastAsia="en-US"/>
              </w:rPr>
            </w:pPr>
            <w:r w:rsidRPr="009866FA">
              <w:rPr>
                <w:rFonts w:ascii="Arial" w:eastAsia="Calibri" w:hAnsi="Arial" w:cs="Arial"/>
                <w:sz w:val="24"/>
                <w:szCs w:val="24"/>
                <w:lang w:eastAsia="en-US"/>
              </w:rPr>
              <w:lastRenderedPageBreak/>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A2220E" w:rsidRDefault="006D204E" w:rsidP="00E67A12">
            <w:pPr>
              <w:spacing w:before="60" w:after="60" w:line="240" w:lineRule="auto"/>
              <w:rPr>
                <w:rFonts w:ascii="Arial" w:hAnsi="Arial" w:cs="Arial"/>
              </w:rPr>
            </w:pPr>
            <w:r w:rsidRPr="00A2220E">
              <w:rPr>
                <w:rFonts w:ascii="Arial" w:hAnsi="Arial" w:cs="Arial"/>
              </w:rPr>
              <w:t xml:space="preserve">Effective IT skills, including the ability to use Microsoft Office applications and current assessment systems. </w:t>
            </w:r>
          </w:p>
        </w:tc>
        <w:tc>
          <w:tcPr>
            <w:tcW w:w="1449" w:type="dxa"/>
            <w:shd w:val="clear" w:color="auto" w:fill="auto"/>
          </w:tcPr>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p>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r w:rsidRPr="009866FA">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6D204E" w:rsidRPr="00B80AB2" w:rsidTr="00E67A12">
        <w:tc>
          <w:tcPr>
            <w:tcW w:w="2371" w:type="dxa"/>
            <w:vMerge/>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lang w:eastAsia="en-US"/>
              </w:rPr>
            </w:pPr>
          </w:p>
        </w:tc>
        <w:tc>
          <w:tcPr>
            <w:tcW w:w="4661" w:type="dxa"/>
            <w:shd w:val="clear" w:color="auto" w:fill="auto"/>
          </w:tcPr>
          <w:p w:rsidR="006D204E" w:rsidRPr="00A2220E" w:rsidRDefault="006D204E" w:rsidP="00E67A12">
            <w:pPr>
              <w:spacing w:before="60" w:after="60" w:line="240" w:lineRule="auto"/>
              <w:rPr>
                <w:rFonts w:ascii="Arial" w:hAnsi="Arial" w:cs="Arial"/>
              </w:rPr>
            </w:pPr>
            <w:r w:rsidRPr="00A2220E">
              <w:rPr>
                <w:rFonts w:ascii="Arial" w:hAnsi="Arial" w:cs="Arial"/>
              </w:rPr>
              <w:t>Knowledge of safeguarding and child protection issues</w:t>
            </w:r>
          </w:p>
        </w:tc>
        <w:tc>
          <w:tcPr>
            <w:tcW w:w="1449" w:type="dxa"/>
            <w:shd w:val="clear" w:color="auto" w:fill="auto"/>
          </w:tcPr>
          <w:p w:rsidR="006D204E" w:rsidRPr="00B80AB2" w:rsidRDefault="006D204E" w:rsidP="00E67A12">
            <w:pPr>
              <w:tabs>
                <w:tab w:val="left" w:pos="1080"/>
              </w:tabs>
              <w:spacing w:before="60" w:after="60" w:line="240" w:lineRule="auto"/>
              <w:jc w:val="center"/>
              <w:rPr>
                <w:rFonts w:ascii="Arial" w:eastAsia="Calibri" w:hAnsi="Arial" w:cs="Arial"/>
                <w:sz w:val="24"/>
                <w:szCs w:val="24"/>
                <w:highlight w:val="yellow"/>
                <w:lang w:eastAsia="en-US"/>
              </w:rPr>
            </w:pPr>
            <w:r w:rsidRPr="009866FA">
              <w:rPr>
                <w:rFonts w:ascii="Arial" w:eastAsia="Calibri" w:hAnsi="Arial" w:cs="Arial"/>
                <w:sz w:val="24"/>
                <w:szCs w:val="24"/>
                <w:lang w:eastAsia="en-US"/>
              </w:rPr>
              <w:t>AF/I</w:t>
            </w:r>
          </w:p>
        </w:tc>
        <w:tc>
          <w:tcPr>
            <w:tcW w:w="4059" w:type="dxa"/>
            <w:shd w:val="clear" w:color="auto" w:fill="auto"/>
          </w:tcPr>
          <w:p w:rsidR="006D204E" w:rsidRPr="00B80AB2" w:rsidRDefault="006D204E"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6D204E" w:rsidRPr="00B80AB2" w:rsidRDefault="006D204E"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val="restart"/>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lang w:eastAsia="en-US"/>
              </w:rPr>
            </w:pPr>
            <w:r w:rsidRPr="00B80AB2">
              <w:rPr>
                <w:rFonts w:ascii="Arial" w:eastAsia="Calibri" w:hAnsi="Arial" w:cs="Arial"/>
                <w:b/>
                <w:sz w:val="24"/>
                <w:szCs w:val="24"/>
                <w:lang w:eastAsia="en-US"/>
              </w:rPr>
              <w:t>Other factors</w:t>
            </w:r>
          </w:p>
        </w:tc>
        <w:tc>
          <w:tcPr>
            <w:tcW w:w="4661" w:type="dxa"/>
            <w:shd w:val="clear" w:color="auto" w:fill="auto"/>
          </w:tcPr>
          <w:p w:rsidR="009866FA" w:rsidRPr="00A2220E" w:rsidRDefault="009866FA" w:rsidP="00E67A12">
            <w:pPr>
              <w:spacing w:before="60" w:after="60" w:line="240" w:lineRule="auto"/>
              <w:rPr>
                <w:rFonts w:ascii="Arial" w:hAnsi="Arial" w:cs="Arial"/>
              </w:rPr>
            </w:pPr>
            <w:r w:rsidRPr="00730377">
              <w:rPr>
                <w:rFonts w:ascii="Arial" w:hAnsi="Arial" w:cs="Arial"/>
              </w:rPr>
              <w:t>Ability to attend evening meetings and school events, as required. Willingness to contribute to the wider life of the school beyond the curriculum.</w:t>
            </w:r>
          </w:p>
        </w:tc>
        <w:tc>
          <w:tcPr>
            <w:tcW w:w="1449" w:type="dxa"/>
            <w:shd w:val="clear" w:color="auto" w:fill="auto"/>
            <w:vAlign w:val="center"/>
          </w:tcPr>
          <w:p w:rsidR="009866FA" w:rsidRPr="00B80AB2" w:rsidRDefault="009866FA" w:rsidP="009866FA">
            <w:pPr>
              <w:tabs>
                <w:tab w:val="left" w:pos="1080"/>
              </w:tabs>
              <w:spacing w:before="60" w:after="60" w:line="240" w:lineRule="auto"/>
              <w:jc w:val="center"/>
              <w:rPr>
                <w:rFonts w:ascii="Arial" w:eastAsia="Calibri" w:hAnsi="Arial" w:cs="Arial"/>
                <w:sz w:val="24"/>
                <w:szCs w:val="24"/>
                <w:highlight w:val="yellow"/>
                <w:lang w:eastAsia="en-US"/>
              </w:rPr>
            </w:pPr>
          </w:p>
          <w:p w:rsidR="009866FA" w:rsidRPr="00B80AB2" w:rsidRDefault="009866FA" w:rsidP="009866FA">
            <w:pPr>
              <w:tabs>
                <w:tab w:val="left" w:pos="1080"/>
              </w:tabs>
              <w:spacing w:before="60" w:after="60" w:line="240" w:lineRule="auto"/>
              <w:jc w:val="center"/>
              <w:rPr>
                <w:rFonts w:ascii="Arial" w:eastAsia="Calibri" w:hAnsi="Arial" w:cs="Arial"/>
                <w:sz w:val="24"/>
                <w:szCs w:val="24"/>
                <w:highlight w:val="yellow"/>
                <w:lang w:eastAsia="en-US"/>
              </w:rPr>
            </w:pPr>
            <w:r w:rsidRPr="009866FA">
              <w:rPr>
                <w:rFonts w:ascii="Arial" w:eastAsia="Calibri" w:hAnsi="Arial" w:cs="Arial"/>
                <w:sz w:val="24"/>
                <w:szCs w:val="24"/>
                <w:lang w:eastAsia="en-US"/>
              </w:rPr>
              <w:t>I</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B80AB2" w:rsidRDefault="009866FA" w:rsidP="00E67A12">
            <w:pPr>
              <w:tabs>
                <w:tab w:val="left" w:pos="1080"/>
              </w:tabs>
              <w:spacing w:before="60" w:after="60" w:line="240" w:lineRule="auto"/>
              <w:rPr>
                <w:rFonts w:ascii="Arial" w:eastAsia="Calibri" w:hAnsi="Arial" w:cs="Arial"/>
                <w:highlight w:val="yellow"/>
                <w:lang w:eastAsia="en-US"/>
              </w:rPr>
            </w:pPr>
            <w:r w:rsidRPr="00730377">
              <w:rPr>
                <w:rFonts w:ascii="Arial" w:hAnsi="Arial" w:cs="Arial"/>
              </w:rPr>
              <w:t>High expectations of achievement and behaviour.</w:t>
            </w:r>
          </w:p>
        </w:tc>
        <w:tc>
          <w:tcPr>
            <w:tcW w:w="1449" w:type="dxa"/>
            <w:shd w:val="clear" w:color="auto" w:fill="auto"/>
            <w:vAlign w:val="center"/>
          </w:tcPr>
          <w:p w:rsidR="009866FA" w:rsidRPr="00B80AB2" w:rsidRDefault="009866FA" w:rsidP="009866FA">
            <w:pPr>
              <w:tabs>
                <w:tab w:val="left" w:pos="1080"/>
              </w:tabs>
              <w:spacing w:before="60" w:after="60" w:line="240" w:lineRule="auto"/>
              <w:jc w:val="center"/>
              <w:rPr>
                <w:rFonts w:ascii="Arial" w:eastAsia="Calibri" w:hAnsi="Arial" w:cs="Arial"/>
                <w:sz w:val="24"/>
                <w:szCs w:val="24"/>
                <w:highlight w:val="yellow"/>
                <w:lang w:eastAsia="en-US"/>
              </w:rPr>
            </w:pPr>
            <w:r w:rsidRPr="009866FA">
              <w:rPr>
                <w:rFonts w:ascii="Arial" w:eastAsia="Calibri" w:hAnsi="Arial" w:cs="Arial"/>
                <w:sz w:val="24"/>
                <w:szCs w:val="24"/>
                <w:lang w:eastAsia="en-US"/>
              </w:rPr>
              <w:t>I</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val="restart"/>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r w:rsidRPr="00B80AB2">
              <w:rPr>
                <w:rFonts w:ascii="Arial" w:eastAsia="Calibri" w:hAnsi="Arial" w:cs="Arial"/>
                <w:b/>
                <w:sz w:val="24"/>
                <w:szCs w:val="24"/>
                <w:lang w:eastAsia="en-US"/>
              </w:rPr>
              <w:t>Personal qualities</w:t>
            </w:r>
          </w:p>
        </w:tc>
        <w:tc>
          <w:tcPr>
            <w:tcW w:w="4661" w:type="dxa"/>
            <w:shd w:val="clear" w:color="auto" w:fill="auto"/>
          </w:tcPr>
          <w:p w:rsidR="009866FA" w:rsidRPr="00B80AB2" w:rsidRDefault="009866FA" w:rsidP="00E67A12">
            <w:pPr>
              <w:tabs>
                <w:tab w:val="left" w:pos="1080"/>
              </w:tabs>
              <w:spacing w:before="60" w:after="60" w:line="240" w:lineRule="auto"/>
              <w:rPr>
                <w:rFonts w:ascii="Arial" w:hAnsi="Arial" w:cs="Arial"/>
                <w:highlight w:val="yellow"/>
              </w:rPr>
            </w:pPr>
            <w:r w:rsidRPr="00137584">
              <w:rPr>
                <w:rFonts w:ascii="Arial" w:eastAsia="Calibri" w:hAnsi="Arial" w:cs="Arial"/>
                <w:lang w:eastAsia="en-US"/>
              </w:rPr>
              <w:t>A leader who inspires trust and confidence, behaves with integrity and is prepared to accept responsibility</w:t>
            </w:r>
          </w:p>
        </w:tc>
        <w:tc>
          <w:tcPr>
            <w:tcW w:w="1449" w:type="dxa"/>
            <w:shd w:val="clear" w:color="auto" w:fill="auto"/>
            <w:vAlign w:val="center"/>
          </w:tcPr>
          <w:p w:rsidR="009866FA" w:rsidRPr="00B80AB2" w:rsidRDefault="009866FA" w:rsidP="009866FA">
            <w:pPr>
              <w:tabs>
                <w:tab w:val="left" w:pos="1080"/>
              </w:tabs>
              <w:spacing w:before="60" w:after="60" w:line="240" w:lineRule="auto"/>
              <w:jc w:val="center"/>
              <w:rPr>
                <w:rFonts w:ascii="Arial" w:eastAsia="Calibri" w:hAnsi="Arial" w:cs="Arial"/>
                <w:sz w:val="24"/>
                <w:szCs w:val="24"/>
                <w:highlight w:val="yellow"/>
                <w:lang w:eastAsia="en-US"/>
              </w:rPr>
            </w:pPr>
            <w:r w:rsidRPr="00137584">
              <w:rPr>
                <w:rFonts w:ascii="Arial" w:eastAsia="Calibri" w:hAnsi="Arial" w:cs="Arial"/>
                <w:sz w:val="24"/>
                <w:szCs w:val="24"/>
                <w:lang w:eastAsia="en-US"/>
              </w:rPr>
              <w:t>I</w:t>
            </w:r>
            <w:r>
              <w:rPr>
                <w:rFonts w:ascii="Arial" w:eastAsia="Calibri" w:hAnsi="Arial" w:cs="Arial"/>
                <w:sz w:val="24"/>
                <w:szCs w:val="24"/>
                <w:lang w:eastAsia="en-US"/>
              </w:rPr>
              <w:t>/R</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B80AB2" w:rsidRDefault="009866FA" w:rsidP="00E67A12">
            <w:pPr>
              <w:tabs>
                <w:tab w:val="left" w:pos="1080"/>
              </w:tabs>
              <w:spacing w:before="60" w:after="60" w:line="240" w:lineRule="auto"/>
              <w:rPr>
                <w:rFonts w:ascii="Arial" w:eastAsia="Calibri" w:hAnsi="Arial" w:cs="Arial"/>
                <w:highlight w:val="yellow"/>
                <w:lang w:eastAsia="en-US"/>
              </w:rPr>
            </w:pPr>
            <w:r>
              <w:rPr>
                <w:rFonts w:ascii="Arial" w:eastAsia="Calibri" w:hAnsi="Arial" w:cs="Arial"/>
                <w:lang w:eastAsia="en-US"/>
              </w:rPr>
              <w:t>C</w:t>
            </w:r>
            <w:r w:rsidRPr="00730377">
              <w:rPr>
                <w:rFonts w:ascii="Arial" w:eastAsia="Calibri" w:hAnsi="Arial" w:cs="Arial"/>
                <w:lang w:eastAsia="en-US"/>
              </w:rPr>
              <w:t>ommitment to the school and the ability to promote the school at all times as a lead professional.</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I</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730377" w:rsidRDefault="009866FA" w:rsidP="00E67A12">
            <w:pPr>
              <w:tabs>
                <w:tab w:val="left" w:pos="1080"/>
              </w:tabs>
              <w:spacing w:before="60" w:after="60" w:line="240" w:lineRule="auto"/>
              <w:rPr>
                <w:rFonts w:ascii="Arial" w:eastAsia="Calibri" w:hAnsi="Arial" w:cs="Arial"/>
                <w:lang w:eastAsia="en-US"/>
              </w:rPr>
            </w:pPr>
            <w:r>
              <w:rPr>
                <w:rFonts w:ascii="Arial" w:hAnsi="Arial" w:cs="Arial"/>
              </w:rPr>
              <w:t>A</w:t>
            </w:r>
            <w:r w:rsidRPr="00730377">
              <w:rPr>
                <w:rFonts w:ascii="Arial" w:hAnsi="Arial" w:cs="Arial"/>
              </w:rPr>
              <w:t xml:space="preserve">bility to effectively lead, motivate, develop and inspire staff </w:t>
            </w:r>
            <w:r>
              <w:rPr>
                <w:rFonts w:ascii="Arial" w:hAnsi="Arial" w:cs="Arial"/>
              </w:rPr>
              <w:t>and to</w:t>
            </w:r>
            <w:r w:rsidRPr="00730377">
              <w:rPr>
                <w:rFonts w:ascii="Arial" w:hAnsi="Arial" w:cs="Arial"/>
              </w:rPr>
              <w:t xml:space="preserve"> encourage pupil and parental involvement.</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I</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137584" w:rsidRDefault="009866FA" w:rsidP="00E67A12">
            <w:pPr>
              <w:spacing w:before="60" w:after="60" w:line="240" w:lineRule="auto"/>
              <w:rPr>
                <w:rFonts w:ascii="Arial" w:hAnsi="Arial" w:cs="Arial"/>
                <w:highlight w:val="yellow"/>
              </w:rPr>
            </w:pPr>
            <w:r w:rsidRPr="00137584">
              <w:rPr>
                <w:rFonts w:ascii="Arial" w:hAnsi="Arial" w:cs="Arial"/>
                <w:color w:val="000000"/>
              </w:rPr>
              <w:t xml:space="preserve">Excellent personal effectiveness, which ensures all stakeholders work together effectively. </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I</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B80AB2" w:rsidRDefault="009866FA" w:rsidP="00E67A12">
            <w:pPr>
              <w:spacing w:before="60" w:after="60" w:line="240" w:lineRule="auto"/>
              <w:rPr>
                <w:rFonts w:ascii="Arial" w:eastAsia="Calibri" w:hAnsi="Arial" w:cs="Arial"/>
                <w:highlight w:val="yellow"/>
                <w:lang w:eastAsia="en-US"/>
              </w:rPr>
            </w:pPr>
            <w:r w:rsidRPr="00137584">
              <w:rPr>
                <w:rFonts w:ascii="Arial" w:hAnsi="Arial" w:cs="Arial"/>
              </w:rPr>
              <w:t xml:space="preserve">Ability </w:t>
            </w:r>
            <w:r>
              <w:rPr>
                <w:rFonts w:ascii="Arial" w:hAnsi="Arial" w:cs="Arial"/>
              </w:rPr>
              <w:t>to think and plan strategically and</w:t>
            </w:r>
            <w:r w:rsidRPr="00137584">
              <w:rPr>
                <w:rFonts w:ascii="Arial" w:hAnsi="Arial" w:cs="Arial"/>
              </w:rPr>
              <w:t xml:space="preserve"> creatively</w:t>
            </w:r>
            <w:r>
              <w:rPr>
                <w:rFonts w:ascii="Arial" w:hAnsi="Arial" w:cs="Arial"/>
              </w:rPr>
              <w:t>,</w:t>
            </w:r>
            <w:r w:rsidRPr="00137584">
              <w:rPr>
                <w:rFonts w:ascii="Arial" w:hAnsi="Arial" w:cs="Arial"/>
              </w:rPr>
              <w:t xml:space="preserve"> and</w:t>
            </w:r>
            <w:r>
              <w:rPr>
                <w:rFonts w:ascii="Arial" w:hAnsi="Arial" w:cs="Arial"/>
              </w:rPr>
              <w:t xml:space="preserve"> to</w:t>
            </w:r>
            <w:r w:rsidRPr="00137584">
              <w:rPr>
                <w:rFonts w:ascii="Arial" w:hAnsi="Arial" w:cs="Arial"/>
              </w:rPr>
              <w:t xml:space="preserve"> prioritise.</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I</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B80AB2" w:rsidRDefault="009866FA" w:rsidP="00E67A12">
            <w:pPr>
              <w:spacing w:before="60" w:after="60" w:line="240" w:lineRule="auto"/>
              <w:rPr>
                <w:rFonts w:ascii="Arial" w:hAnsi="Arial" w:cs="Arial"/>
                <w:highlight w:val="yellow"/>
              </w:rPr>
            </w:pPr>
            <w:r w:rsidRPr="00137584">
              <w:rPr>
                <w:rFonts w:ascii="Arial" w:hAnsi="Arial" w:cs="Arial"/>
              </w:rPr>
              <w:t>Ability to deliver high quality teaching and motivate and encourage staff to plan and deliver lessons which promote optimum learning</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I</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B80AB2" w:rsidRDefault="009866FA" w:rsidP="00E67A12">
            <w:pPr>
              <w:spacing w:before="60" w:after="60" w:line="240" w:lineRule="auto"/>
              <w:rPr>
                <w:rFonts w:ascii="Arial" w:hAnsi="Arial" w:cs="Arial"/>
                <w:highlight w:val="yellow"/>
              </w:rPr>
            </w:pPr>
            <w:r w:rsidRPr="00137584">
              <w:rPr>
                <w:rFonts w:ascii="Arial" w:hAnsi="Arial" w:cs="Arial"/>
              </w:rPr>
              <w:t>Drive, resilience, tenacity</w:t>
            </w:r>
            <w:r>
              <w:rPr>
                <w:rFonts w:ascii="Arial" w:hAnsi="Arial" w:cs="Arial"/>
              </w:rPr>
              <w:t>,</w:t>
            </w:r>
            <w:r w:rsidRPr="00137584">
              <w:rPr>
                <w:rFonts w:ascii="Arial" w:hAnsi="Arial" w:cs="Arial"/>
              </w:rPr>
              <w:t xml:space="preserve"> energy and enthusiasm.</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I</w:t>
            </w:r>
            <w:r>
              <w:rPr>
                <w:rFonts w:ascii="Arial" w:eastAsia="Calibri" w:hAnsi="Arial" w:cs="Arial"/>
                <w:sz w:val="24"/>
                <w:szCs w:val="24"/>
                <w:lang w:eastAsia="en-US"/>
              </w:rPr>
              <w:t>/R</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B80AB2" w:rsidRDefault="009866FA" w:rsidP="00E67A12">
            <w:pPr>
              <w:spacing w:before="60" w:after="60" w:line="240" w:lineRule="auto"/>
              <w:rPr>
                <w:rFonts w:ascii="Arial" w:hAnsi="Arial" w:cs="Arial"/>
                <w:highlight w:val="yellow"/>
              </w:rPr>
            </w:pPr>
            <w:r w:rsidRPr="00137584">
              <w:rPr>
                <w:rFonts w:ascii="Arial" w:hAnsi="Arial" w:cs="Arial"/>
              </w:rPr>
              <w:t>Calm and reassuring when under pressure.</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I</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137584" w:rsidRDefault="009866FA" w:rsidP="00E67A12">
            <w:pPr>
              <w:spacing w:before="60" w:after="60" w:line="240" w:lineRule="auto"/>
              <w:rPr>
                <w:rFonts w:ascii="Arial" w:hAnsi="Arial" w:cs="Arial"/>
              </w:rPr>
            </w:pPr>
            <w:r w:rsidRPr="00137584">
              <w:rPr>
                <w:rFonts w:ascii="Arial" w:hAnsi="Arial" w:cs="Arial"/>
              </w:rPr>
              <w:t>A sense of humour and sense of perspective.</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I</w:t>
            </w:r>
            <w:r>
              <w:rPr>
                <w:rFonts w:ascii="Arial" w:eastAsia="Calibri" w:hAnsi="Arial" w:cs="Arial"/>
                <w:sz w:val="24"/>
                <w:szCs w:val="24"/>
                <w:lang w:eastAsia="en-US"/>
              </w:rPr>
              <w:t>/R</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137584" w:rsidRDefault="009866FA" w:rsidP="00E67A12">
            <w:pPr>
              <w:spacing w:before="60" w:after="60" w:line="240" w:lineRule="auto"/>
              <w:rPr>
                <w:rFonts w:ascii="Arial" w:hAnsi="Arial" w:cs="Arial"/>
              </w:rPr>
            </w:pPr>
            <w:r w:rsidRPr="00137584">
              <w:rPr>
                <w:rFonts w:ascii="Arial" w:hAnsi="Arial" w:cs="Arial"/>
              </w:rPr>
              <w:t>Committed to working as part of an effective Senior Leadership Team.</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I</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val="restart"/>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r w:rsidRPr="00B80AB2">
              <w:rPr>
                <w:rFonts w:ascii="Arial" w:eastAsia="Calibri" w:hAnsi="Arial" w:cs="Arial"/>
                <w:b/>
                <w:sz w:val="24"/>
                <w:szCs w:val="24"/>
                <w:lang w:eastAsia="en-US"/>
              </w:rPr>
              <w:t>Job Circumstances</w:t>
            </w:r>
          </w:p>
        </w:tc>
        <w:tc>
          <w:tcPr>
            <w:tcW w:w="4661" w:type="dxa"/>
            <w:shd w:val="clear" w:color="auto" w:fill="auto"/>
          </w:tcPr>
          <w:p w:rsidR="009866FA" w:rsidRPr="00137584" w:rsidRDefault="009866FA" w:rsidP="00E67A12">
            <w:pPr>
              <w:spacing w:before="60" w:after="60" w:line="240" w:lineRule="auto"/>
              <w:rPr>
                <w:rFonts w:ascii="Arial" w:hAnsi="Arial" w:cs="Arial"/>
              </w:rPr>
            </w:pPr>
            <w:r w:rsidRPr="00137584">
              <w:rPr>
                <w:rFonts w:ascii="Arial" w:eastAsia="Calibri" w:hAnsi="Arial" w:cs="Arial"/>
                <w:lang w:eastAsia="en-US"/>
              </w:rPr>
              <w:t>Medical clearance subject to reasonable adjustments under the Equality Act 2010 (where appropriate).</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M</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137584" w:rsidRDefault="009866FA" w:rsidP="00E67A12">
            <w:pPr>
              <w:tabs>
                <w:tab w:val="left" w:pos="1080"/>
              </w:tabs>
              <w:spacing w:before="60" w:after="60" w:line="240" w:lineRule="auto"/>
              <w:rPr>
                <w:rFonts w:ascii="Arial" w:eastAsia="Calibri" w:hAnsi="Arial" w:cs="Arial"/>
                <w:lang w:eastAsia="en-US"/>
              </w:rPr>
            </w:pPr>
            <w:r w:rsidRPr="00137584">
              <w:rPr>
                <w:rFonts w:ascii="Arial" w:eastAsia="Calibri" w:hAnsi="Arial" w:cs="Arial"/>
                <w:lang w:eastAsia="en-US"/>
              </w:rPr>
              <w:t>Enhanced Disclosure and Barring Service (DBS) clearance.</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D</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137584" w:rsidRDefault="009866FA" w:rsidP="00E67A12">
            <w:pPr>
              <w:tabs>
                <w:tab w:val="left" w:pos="1080"/>
              </w:tabs>
              <w:spacing w:before="60" w:after="60" w:line="240" w:lineRule="auto"/>
              <w:rPr>
                <w:rFonts w:ascii="Arial" w:eastAsia="Calibri" w:hAnsi="Arial" w:cs="Arial"/>
                <w:lang w:eastAsia="en-US"/>
              </w:rPr>
            </w:pPr>
            <w:r w:rsidRPr="00137584">
              <w:rPr>
                <w:rFonts w:ascii="Arial" w:eastAsia="Calibri" w:hAnsi="Arial" w:cs="Arial"/>
                <w:lang w:eastAsia="en-US"/>
              </w:rPr>
              <w:t>Demonstrable recent evidence of continuous professional development and competence.</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137584">
              <w:rPr>
                <w:rFonts w:ascii="Arial" w:eastAsia="Calibri" w:hAnsi="Arial" w:cs="Arial"/>
                <w:sz w:val="24"/>
                <w:szCs w:val="24"/>
                <w:lang w:eastAsia="en-US"/>
              </w:rPr>
              <w:t>D</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val="restart"/>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r w:rsidRPr="00B80AB2">
              <w:rPr>
                <w:rFonts w:ascii="Arial" w:eastAsia="Calibri" w:hAnsi="Arial" w:cs="Arial"/>
                <w:b/>
                <w:sz w:val="24"/>
                <w:szCs w:val="24"/>
                <w:lang w:eastAsia="en-US"/>
              </w:rPr>
              <w:t>Equalities</w:t>
            </w:r>
          </w:p>
        </w:tc>
        <w:tc>
          <w:tcPr>
            <w:tcW w:w="4661" w:type="dxa"/>
            <w:shd w:val="clear" w:color="auto" w:fill="auto"/>
          </w:tcPr>
          <w:p w:rsidR="009866FA" w:rsidRPr="00137584" w:rsidRDefault="009866FA" w:rsidP="00E67A12">
            <w:pPr>
              <w:tabs>
                <w:tab w:val="left" w:pos="1080"/>
              </w:tabs>
              <w:spacing w:before="60" w:after="60" w:line="240" w:lineRule="auto"/>
              <w:rPr>
                <w:rFonts w:ascii="Arial" w:eastAsia="Calibri" w:hAnsi="Arial" w:cs="Arial"/>
                <w:lang w:eastAsia="en-US"/>
              </w:rPr>
            </w:pPr>
            <w:r w:rsidRPr="00137584">
              <w:rPr>
                <w:rFonts w:ascii="Arial" w:eastAsia="Calibri" w:hAnsi="Arial" w:cs="Arial"/>
                <w:lang w:eastAsia="en-US"/>
              </w:rPr>
              <w:t>Understanding of and commitment to Inclusion and Equality in respect of pupils, governors, staff and the wider community.</w:t>
            </w:r>
          </w:p>
        </w:tc>
        <w:tc>
          <w:tcPr>
            <w:tcW w:w="1449" w:type="dxa"/>
            <w:shd w:val="clear" w:color="auto" w:fill="auto"/>
            <w:vAlign w:val="center"/>
          </w:tcPr>
          <w:p w:rsidR="009866FA" w:rsidRPr="00137584" w:rsidRDefault="009866FA" w:rsidP="009866FA">
            <w:pPr>
              <w:tabs>
                <w:tab w:val="left" w:pos="1080"/>
              </w:tabs>
              <w:spacing w:before="60" w:after="60" w:line="240" w:lineRule="auto"/>
              <w:jc w:val="center"/>
              <w:rPr>
                <w:rFonts w:ascii="Arial" w:eastAsia="Calibri" w:hAnsi="Arial" w:cs="Arial"/>
                <w:sz w:val="24"/>
                <w:szCs w:val="24"/>
                <w:lang w:eastAsia="en-US"/>
              </w:rPr>
            </w:pPr>
            <w:r w:rsidRPr="00E67A12">
              <w:rPr>
                <w:rFonts w:ascii="Arial" w:eastAsia="Calibri" w:hAnsi="Arial" w:cs="Arial"/>
                <w:sz w:val="24"/>
                <w:szCs w:val="24"/>
                <w:lang w:eastAsia="en-US"/>
              </w:rPr>
              <w:t>I</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r w:rsidR="009866FA" w:rsidRPr="00B80AB2" w:rsidTr="009866FA">
        <w:tc>
          <w:tcPr>
            <w:tcW w:w="2371" w:type="dxa"/>
            <w:vMerge/>
            <w:shd w:val="clear" w:color="auto" w:fill="auto"/>
          </w:tcPr>
          <w:p w:rsidR="009866FA" w:rsidRPr="00B80AB2" w:rsidRDefault="009866FA" w:rsidP="00B80AB2">
            <w:pPr>
              <w:tabs>
                <w:tab w:val="left" w:pos="1080"/>
              </w:tabs>
              <w:spacing w:after="0" w:line="240" w:lineRule="auto"/>
              <w:rPr>
                <w:rFonts w:ascii="Arial" w:eastAsia="Calibri" w:hAnsi="Arial" w:cs="Arial"/>
                <w:b/>
                <w:sz w:val="24"/>
                <w:szCs w:val="24"/>
                <w:lang w:eastAsia="en-US"/>
              </w:rPr>
            </w:pPr>
          </w:p>
        </w:tc>
        <w:tc>
          <w:tcPr>
            <w:tcW w:w="4661" w:type="dxa"/>
            <w:shd w:val="clear" w:color="auto" w:fill="auto"/>
          </w:tcPr>
          <w:p w:rsidR="009866FA" w:rsidRPr="00137584" w:rsidRDefault="009866FA" w:rsidP="00E67A12">
            <w:pPr>
              <w:tabs>
                <w:tab w:val="left" w:pos="1080"/>
              </w:tabs>
              <w:spacing w:before="60" w:after="60" w:line="240" w:lineRule="auto"/>
              <w:rPr>
                <w:rFonts w:ascii="Arial" w:eastAsia="Calibri" w:hAnsi="Arial" w:cs="Arial"/>
                <w:lang w:eastAsia="en-US"/>
              </w:rPr>
            </w:pPr>
            <w:r w:rsidRPr="00137584">
              <w:rPr>
                <w:rFonts w:ascii="Arial" w:hAnsi="Arial"/>
                <w:szCs w:val="20"/>
              </w:rPr>
              <w:t>Evidence of understanding of the needs of a culturally diverse community.</w:t>
            </w:r>
          </w:p>
        </w:tc>
        <w:tc>
          <w:tcPr>
            <w:tcW w:w="1449" w:type="dxa"/>
            <w:shd w:val="clear" w:color="auto" w:fill="auto"/>
            <w:vAlign w:val="center"/>
          </w:tcPr>
          <w:p w:rsidR="009866FA" w:rsidRPr="00E67A12" w:rsidRDefault="009866FA" w:rsidP="009866FA">
            <w:pPr>
              <w:tabs>
                <w:tab w:val="left" w:pos="1080"/>
              </w:tabs>
              <w:spacing w:before="60" w:after="60" w:line="240" w:lineRule="auto"/>
              <w:jc w:val="center"/>
              <w:rPr>
                <w:rFonts w:ascii="Arial" w:eastAsia="Calibri" w:hAnsi="Arial" w:cs="Arial"/>
                <w:sz w:val="24"/>
                <w:szCs w:val="24"/>
                <w:lang w:eastAsia="en-US"/>
              </w:rPr>
            </w:pPr>
            <w:r w:rsidRPr="00E67A12">
              <w:rPr>
                <w:rFonts w:ascii="Arial" w:eastAsia="Calibri" w:hAnsi="Arial" w:cs="Arial"/>
                <w:sz w:val="24"/>
                <w:szCs w:val="24"/>
                <w:lang w:eastAsia="en-US"/>
              </w:rPr>
              <w:t>I</w:t>
            </w:r>
          </w:p>
        </w:tc>
        <w:tc>
          <w:tcPr>
            <w:tcW w:w="4059" w:type="dxa"/>
            <w:shd w:val="clear" w:color="auto" w:fill="auto"/>
          </w:tcPr>
          <w:p w:rsidR="009866FA" w:rsidRPr="00B80AB2" w:rsidRDefault="009866FA" w:rsidP="00B80AB2">
            <w:pPr>
              <w:tabs>
                <w:tab w:val="left" w:pos="1080"/>
              </w:tabs>
              <w:spacing w:after="0" w:line="240" w:lineRule="auto"/>
              <w:rPr>
                <w:rFonts w:ascii="Arial" w:eastAsia="Calibri" w:hAnsi="Arial" w:cs="Arial"/>
                <w:sz w:val="24"/>
                <w:szCs w:val="24"/>
                <w:highlight w:val="yellow"/>
                <w:lang w:eastAsia="en-US"/>
              </w:rPr>
            </w:pPr>
          </w:p>
        </w:tc>
        <w:tc>
          <w:tcPr>
            <w:tcW w:w="1590" w:type="dxa"/>
            <w:shd w:val="clear" w:color="auto" w:fill="auto"/>
          </w:tcPr>
          <w:p w:rsidR="009866FA" w:rsidRPr="00B80AB2" w:rsidRDefault="009866FA" w:rsidP="00B80AB2">
            <w:pPr>
              <w:tabs>
                <w:tab w:val="left" w:pos="1080"/>
              </w:tabs>
              <w:spacing w:after="0" w:line="240" w:lineRule="auto"/>
              <w:jc w:val="center"/>
              <w:rPr>
                <w:rFonts w:ascii="Arial" w:eastAsia="Calibri" w:hAnsi="Arial" w:cs="Arial"/>
                <w:sz w:val="24"/>
                <w:szCs w:val="24"/>
                <w:lang w:eastAsia="en-US"/>
              </w:rPr>
            </w:pPr>
          </w:p>
        </w:tc>
      </w:tr>
    </w:tbl>
    <w:p w:rsidR="00B80AB2" w:rsidRPr="00B80AB2" w:rsidRDefault="00B80AB2" w:rsidP="00B80AB2">
      <w:pPr>
        <w:tabs>
          <w:tab w:val="center" w:pos="4513"/>
          <w:tab w:val="right" w:pos="9026"/>
        </w:tabs>
        <w:spacing w:after="0" w:line="240" w:lineRule="auto"/>
        <w:rPr>
          <w:rFonts w:ascii="Tahoma" w:hAnsi="Tahoma" w:cs="Tahoma"/>
          <w:sz w:val="24"/>
          <w:szCs w:val="24"/>
        </w:rPr>
      </w:pPr>
    </w:p>
    <w:p w:rsidR="00840787" w:rsidRDefault="00840787" w:rsidP="00840787"/>
    <w:p w:rsidR="00D37342" w:rsidRPr="00B13B37" w:rsidRDefault="00D37342" w:rsidP="00B13B37"/>
    <w:sectPr w:rsidR="00D37342" w:rsidRPr="00B13B37" w:rsidSect="003777E4">
      <w:headerReference w:type="first" r:id="rId8"/>
      <w:footerReference w:type="first" r:id="rId9"/>
      <w:pgSz w:w="16838" w:h="11906" w:orient="landscape"/>
      <w:pgMar w:top="990" w:right="1440" w:bottom="1016" w:left="1258" w:header="708" w:footer="8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76" w:rsidRDefault="00E06176" w:rsidP="008D4EFF">
      <w:pPr>
        <w:spacing w:after="0" w:line="240" w:lineRule="auto"/>
      </w:pPr>
      <w:r>
        <w:separator/>
      </w:r>
    </w:p>
  </w:endnote>
  <w:endnote w:type="continuationSeparator" w:id="0">
    <w:p w:rsidR="00E06176" w:rsidRDefault="00E06176" w:rsidP="008D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F4" w:rsidRDefault="00556BF4" w:rsidP="00556BF4">
    <w:pPr>
      <w:tabs>
        <w:tab w:val="left" w:pos="8415"/>
      </w:tabs>
      <w:ind w:left="-284"/>
      <w:rPr>
        <w:b/>
        <w:lang w:val="en"/>
      </w:rPr>
    </w:pPr>
    <w:r>
      <w:rPr>
        <w:b/>
        <w:noProof/>
      </w:rPr>
      <w:drawing>
        <wp:anchor distT="0" distB="0" distL="114300" distR="114300" simplePos="0" relativeHeight="251659264" behindDoc="0" locked="0" layoutInCell="1" allowOverlap="1" wp14:anchorId="3C62EB86" wp14:editId="39F2461A">
          <wp:simplePos x="0" y="0"/>
          <wp:positionH relativeFrom="column">
            <wp:posOffset>1536265</wp:posOffset>
          </wp:positionH>
          <wp:positionV relativeFrom="paragraph">
            <wp:posOffset>39909</wp:posOffset>
          </wp:positionV>
          <wp:extent cx="1173480" cy="609542"/>
          <wp:effectExtent l="0" t="0" r="7620" b="635"/>
          <wp:wrapNone/>
          <wp:docPr id="10" name="Picture 10" descr="small web ver RWI model 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mall web ver RWI model school logo (2)"/>
                  <pic:cNvPicPr>
                    <a:picLocks noChangeAspect="1"/>
                  </pic:cNvPicPr>
                </pic:nvPicPr>
                <pic:blipFill rotWithShape="1">
                  <a:blip r:embed="rId1">
                    <a:extLst>
                      <a:ext uri="{28A0092B-C50C-407E-A947-70E740481C1C}">
                        <a14:useLocalDpi xmlns:a14="http://schemas.microsoft.com/office/drawing/2010/main" val="0"/>
                      </a:ext>
                    </a:extLst>
                  </a:blip>
                  <a:srcRect l="7507"/>
                  <a:stretch/>
                </pic:blipFill>
                <pic:spPr bwMode="auto">
                  <a:xfrm>
                    <a:off x="0" y="0"/>
                    <a:ext cx="1173480" cy="6095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rPr>
      <mc:AlternateContent>
        <mc:Choice Requires="wps">
          <w:drawing>
            <wp:anchor distT="0" distB="0" distL="114300" distR="114300" simplePos="0" relativeHeight="251661312" behindDoc="0" locked="0" layoutInCell="1" allowOverlap="1" wp14:anchorId="279DB15D" wp14:editId="67AA0D55">
              <wp:simplePos x="0" y="0"/>
              <wp:positionH relativeFrom="margin">
                <wp:posOffset>3636237</wp:posOffset>
              </wp:positionH>
              <wp:positionV relativeFrom="paragraph">
                <wp:posOffset>56611</wp:posOffset>
              </wp:positionV>
              <wp:extent cx="1352550" cy="606425"/>
              <wp:effectExtent l="0" t="0" r="19050" b="222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06425"/>
                      </a:xfrm>
                      <a:prstGeom prst="roundRect">
                        <a:avLst>
                          <a:gd name="adj" fmla="val 16667"/>
                        </a:avLst>
                      </a:prstGeom>
                      <a:solidFill>
                        <a:srgbClr val="105E55"/>
                      </a:solidFill>
                      <a:ln w="9525">
                        <a:solidFill>
                          <a:srgbClr val="105E55"/>
                        </a:solidFill>
                        <a:round/>
                        <a:headEnd/>
                        <a:tailEnd/>
                      </a:ln>
                    </wps:spPr>
                    <wps:txbx>
                      <w:txbxContent>
                        <w:p w:rsidR="00556BF4" w:rsidRPr="00B91CF7" w:rsidRDefault="00556BF4" w:rsidP="00556BF4">
                          <w:pPr>
                            <w:spacing w:after="0" w:line="288" w:lineRule="auto"/>
                            <w:jc w:val="center"/>
                            <w:rPr>
                              <w:rFonts w:ascii="Arial Narrow" w:hAnsi="Arial Narrow"/>
                              <w:b/>
                              <w:color w:val="FFFFFF"/>
                              <w:sz w:val="18"/>
                              <w:szCs w:val="18"/>
                            </w:rPr>
                          </w:pPr>
                          <w:r w:rsidRPr="00B91CF7">
                            <w:rPr>
                              <w:rFonts w:ascii="Arial Narrow" w:hAnsi="Arial Narrow"/>
                              <w:b/>
                              <w:color w:val="FFFFFF"/>
                              <w:sz w:val="18"/>
                              <w:szCs w:val="18"/>
                            </w:rPr>
                            <w:t>“Arboretum is a good school”</w:t>
                          </w:r>
                        </w:p>
                        <w:p w:rsidR="00556BF4" w:rsidRDefault="00556BF4" w:rsidP="00556BF4">
                          <w:pPr>
                            <w:spacing w:after="0" w:line="288" w:lineRule="auto"/>
                            <w:jc w:val="center"/>
                          </w:pPr>
                          <w:r w:rsidRPr="00B91CF7">
                            <w:rPr>
                              <w:rFonts w:ascii="Arial Narrow" w:hAnsi="Arial Narrow"/>
                              <w:b/>
                              <w:color w:val="FFFFFF"/>
                              <w:sz w:val="18"/>
                              <w:szCs w:val="18"/>
                            </w:rPr>
                            <w:t>OFSTED December 2017</w:t>
                          </w:r>
                          <w:r w:rsidRPr="00B91CF7">
                            <w:rPr>
                              <w:sz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9DB15D" id="AutoShape 9" o:spid="_x0000_s1026" style="position:absolute;left:0;text-align:left;margin-left:286.3pt;margin-top:4.45pt;width:106.5pt;height:4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" fillcolor="#105e55" strokecolor="#105e55">
              <v:textbox>
                <w:txbxContent>
                  <w:p w:rsidR="00556BF4" w:rsidRPr="00B91CF7" w:rsidRDefault="00556BF4" w:rsidP="00556BF4">
                    <w:pPr>
                      <w:spacing w:after="0" w:line="288" w:lineRule="auto"/>
                      <w:jc w:val="center"/>
                      <w:rPr>
                        <w:rFonts w:ascii="Arial Narrow" w:hAnsi="Arial Narrow"/>
                        <w:b/>
                        <w:color w:val="FFFFFF"/>
                        <w:sz w:val="18"/>
                        <w:szCs w:val="18"/>
                      </w:rPr>
                    </w:pPr>
                    <w:r w:rsidRPr="00B91CF7">
                      <w:rPr>
                        <w:rFonts w:ascii="Arial Narrow" w:hAnsi="Arial Narrow"/>
                        <w:b/>
                        <w:color w:val="FFFFFF"/>
                        <w:sz w:val="18"/>
                        <w:szCs w:val="18"/>
                      </w:rPr>
                      <w:t>“Arboretum is a good school”</w:t>
                    </w:r>
                  </w:p>
                  <w:p w:rsidR="00556BF4" w:rsidRDefault="00556BF4" w:rsidP="00556BF4">
                    <w:pPr>
                      <w:spacing w:after="0" w:line="288" w:lineRule="auto"/>
                      <w:jc w:val="center"/>
                    </w:pPr>
                    <w:r w:rsidRPr="00B91CF7">
                      <w:rPr>
                        <w:rFonts w:ascii="Arial Narrow" w:hAnsi="Arial Narrow"/>
                        <w:b/>
                        <w:color w:val="FFFFFF"/>
                        <w:sz w:val="18"/>
                        <w:szCs w:val="18"/>
                      </w:rPr>
                      <w:t>OFSTED December 2017</w:t>
                    </w:r>
                    <w:r w:rsidRPr="00B91CF7">
                      <w:rPr>
                        <w:sz w:val="20"/>
                      </w:rPr>
                      <w:tab/>
                    </w:r>
                  </w:p>
                </w:txbxContent>
              </v:textbox>
              <w10:wrap anchorx="margin"/>
            </v:roundrect>
          </w:pict>
        </mc:Fallback>
      </mc:AlternateContent>
    </w:r>
    <w:r>
      <w:rPr>
        <w:b/>
        <w:noProof/>
      </w:rPr>
      <w:drawing>
        <wp:anchor distT="0" distB="0" distL="114300" distR="114300" simplePos="0" relativeHeight="251662336" behindDoc="0" locked="0" layoutInCell="1" allowOverlap="1" wp14:anchorId="1E94A320" wp14:editId="4742D1C0">
          <wp:simplePos x="0" y="0"/>
          <wp:positionH relativeFrom="column">
            <wp:posOffset>5562913</wp:posOffset>
          </wp:positionH>
          <wp:positionV relativeFrom="paragraph">
            <wp:posOffset>90266</wp:posOffset>
          </wp:positionV>
          <wp:extent cx="563880" cy="548640"/>
          <wp:effectExtent l="0" t="0" r="762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48640"/>
                  </a:xfrm>
                  <a:prstGeom prst="rect">
                    <a:avLst/>
                  </a:prstGeom>
                  <a:noFill/>
                </pic:spPr>
              </pic:pic>
            </a:graphicData>
          </a:graphic>
        </wp:anchor>
      </w:drawing>
    </w:r>
    <w:r>
      <w:rPr>
        <w:b/>
        <w:noProof/>
      </w:rPr>
      <w:drawing>
        <wp:anchor distT="0" distB="0" distL="114300" distR="114300" simplePos="0" relativeHeight="251663360" behindDoc="0" locked="0" layoutInCell="1" allowOverlap="1" wp14:anchorId="69759C66" wp14:editId="5FFDD33D">
          <wp:simplePos x="0" y="0"/>
          <wp:positionH relativeFrom="column">
            <wp:posOffset>6728747</wp:posOffset>
          </wp:positionH>
          <wp:positionV relativeFrom="paragraph">
            <wp:posOffset>52183</wp:posOffset>
          </wp:positionV>
          <wp:extent cx="1437005" cy="560070"/>
          <wp:effectExtent l="0" t="0" r="0" b="0"/>
          <wp:wrapNone/>
          <wp:docPr id="20" name="Picture 20" descr="d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dat"/>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7005" cy="560070"/>
                  </a:xfrm>
                  <a:prstGeom prst="rect">
                    <a:avLst/>
                  </a:prstGeom>
                  <a:noFill/>
                  <a:ln>
                    <a:noFill/>
                  </a:ln>
                </pic:spPr>
              </pic:pic>
            </a:graphicData>
          </a:graphic>
        </wp:anchor>
      </w:drawing>
    </w:r>
    <w:r>
      <w:rPr>
        <w:b/>
        <w:noProof/>
      </w:rPr>
      <w:drawing>
        <wp:anchor distT="0" distB="0" distL="114300" distR="114300" simplePos="0" relativeHeight="251660288" behindDoc="0" locked="0" layoutInCell="1" allowOverlap="1" wp14:anchorId="1E7825CB" wp14:editId="024EA821">
          <wp:simplePos x="0" y="0"/>
          <wp:positionH relativeFrom="column">
            <wp:posOffset>274320</wp:posOffset>
          </wp:positionH>
          <wp:positionV relativeFrom="paragraph">
            <wp:posOffset>17145</wp:posOffset>
          </wp:positionV>
          <wp:extent cx="478790" cy="625475"/>
          <wp:effectExtent l="0" t="0" r="0" b="3175"/>
          <wp:wrapNone/>
          <wp:docPr id="4" name="Picture 4" descr="small_3rd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mall_3rd PQM JPE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790" cy="625475"/>
                  </a:xfrm>
                  <a:prstGeom prst="rect">
                    <a:avLst/>
                  </a:prstGeom>
                  <a:noFill/>
                  <a:ln>
                    <a:noFill/>
                  </a:ln>
                </pic:spPr>
              </pic:pic>
            </a:graphicData>
          </a:graphic>
        </wp:anchor>
      </w:drawing>
    </w:r>
  </w:p>
  <w:p w:rsidR="00556BF4" w:rsidRPr="00297E0C" w:rsidRDefault="00556BF4" w:rsidP="00556BF4">
    <w:pPr>
      <w:tabs>
        <w:tab w:val="left" w:pos="8415"/>
      </w:tabs>
      <w:ind w:left="-284"/>
      <w:rPr>
        <w:rFonts w:ascii="Myriad Pro" w:hAnsi="Myriad Pro"/>
        <w:b/>
        <w:color w:val="105E55"/>
        <w:sz w:val="20"/>
        <w:szCs w:val="20"/>
      </w:rPr>
    </w:pPr>
    <w:r w:rsidRPr="00297E0C">
      <w:rPr>
        <w:b/>
        <w:lang w:val="en"/>
      </w:rPr>
      <w:t xml:space="preserve">        </w:t>
    </w:r>
    <w:r w:rsidRPr="00297E0C">
      <w:rPr>
        <w:rFonts w:ascii="Myriad Pro" w:hAnsi="Myriad Pro"/>
        <w:b/>
        <w:color w:val="105E55"/>
        <w:sz w:val="20"/>
        <w:szCs w:val="20"/>
      </w:rPr>
      <w:t xml:space="preserve">  </w:t>
    </w:r>
    <w:r>
      <w:rPr>
        <w:rFonts w:ascii="Myriad Pro" w:hAnsi="Myriad Pro"/>
        <w:b/>
        <w:color w:val="105E55"/>
        <w:sz w:val="20"/>
        <w:szCs w:val="20"/>
      </w:rPr>
      <w:t xml:space="preserve">   </w:t>
    </w:r>
  </w:p>
  <w:p w:rsidR="00556BF4" w:rsidRPr="00E06176" w:rsidRDefault="00556BF4" w:rsidP="00556BF4">
    <w:pPr>
      <w:tabs>
        <w:tab w:val="left" w:pos="8415"/>
      </w:tabs>
      <w:spacing w:after="0"/>
      <w:ind w:left="-142"/>
      <w:rPr>
        <w:rFonts w:ascii="Myriad Pro" w:hAnsi="Myriad Pro"/>
        <w:color w:val="000000"/>
        <w:sz w:val="8"/>
        <w:szCs w:val="20"/>
      </w:rPr>
    </w:pPr>
  </w:p>
  <w:p w:rsidR="00556BF4" w:rsidRPr="00E06176" w:rsidRDefault="00556BF4" w:rsidP="00556BF4">
    <w:pPr>
      <w:tabs>
        <w:tab w:val="left" w:pos="8415"/>
      </w:tabs>
      <w:spacing w:after="0"/>
      <w:ind w:left="-142"/>
      <w:jc w:val="center"/>
      <w:rPr>
        <w:rFonts w:ascii="Myriad Pro" w:hAnsi="Myriad Pro"/>
        <w:color w:val="000000"/>
        <w:sz w:val="14"/>
        <w:szCs w:val="20"/>
      </w:rPr>
    </w:pPr>
    <w:r w:rsidRPr="00E06176">
      <w:rPr>
        <w:rFonts w:ascii="Myriad Pro" w:hAnsi="Myriad Pro"/>
        <w:color w:val="000000"/>
        <w:sz w:val="14"/>
        <w:szCs w:val="20"/>
      </w:rPr>
      <w:t xml:space="preserve">Arboretum Primary School is part of </w:t>
    </w:r>
    <w:r>
      <w:rPr>
        <w:rFonts w:ascii="Myriad Pro" w:hAnsi="Myriad Pro"/>
        <w:color w:val="000000"/>
        <w:sz w:val="14"/>
        <w:szCs w:val="20"/>
      </w:rPr>
      <w:t xml:space="preserve">the </w:t>
    </w:r>
    <w:r w:rsidRPr="00E06176">
      <w:rPr>
        <w:rFonts w:ascii="Myriad Pro" w:hAnsi="Myriad Pro"/>
        <w:color w:val="000000"/>
        <w:sz w:val="14"/>
        <w:szCs w:val="20"/>
      </w:rPr>
      <w:t>De</w:t>
    </w:r>
    <w:r>
      <w:rPr>
        <w:rFonts w:ascii="Myriad Pro" w:hAnsi="Myriad Pro"/>
        <w:color w:val="000000"/>
        <w:sz w:val="14"/>
        <w:szCs w:val="20"/>
      </w:rPr>
      <w:t>rby Diocesan Academy Trust</w:t>
    </w:r>
    <w:r w:rsidRPr="00E06176">
      <w:rPr>
        <w:rFonts w:ascii="Myriad Pro" w:hAnsi="Myriad Pro"/>
        <w:color w:val="000000"/>
        <w:sz w:val="14"/>
        <w:szCs w:val="20"/>
      </w:rPr>
      <w:t xml:space="preserve"> family of schools (DDAT</w:t>
    </w:r>
    <w:r>
      <w:rPr>
        <w:rFonts w:ascii="Myriad Pro" w:hAnsi="Myriad Pro"/>
        <w:color w:val="000000"/>
        <w:sz w:val="14"/>
        <w:szCs w:val="20"/>
      </w:rPr>
      <w:t xml:space="preserve">2, </w:t>
    </w:r>
    <w:r w:rsidRPr="00E06176">
      <w:rPr>
        <w:rFonts w:ascii="Myriad Pro" w:hAnsi="Myriad Pro"/>
        <w:color w:val="000000"/>
        <w:sz w:val="14"/>
        <w:szCs w:val="20"/>
      </w:rPr>
      <w:t>company number 9442311)</w:t>
    </w:r>
  </w:p>
  <w:p w:rsidR="00556BF4" w:rsidRPr="00E06176" w:rsidRDefault="00556BF4" w:rsidP="00556BF4">
    <w:pPr>
      <w:tabs>
        <w:tab w:val="left" w:pos="8415"/>
      </w:tabs>
      <w:spacing w:after="0" w:line="240" w:lineRule="auto"/>
      <w:ind w:left="-142"/>
      <w:jc w:val="center"/>
      <w:rPr>
        <w:rFonts w:ascii="Myriad Pro" w:hAnsi="Myriad Pro"/>
        <w:color w:val="000000"/>
        <w:sz w:val="14"/>
        <w:szCs w:val="20"/>
      </w:rPr>
    </w:pPr>
    <w:r w:rsidRPr="00E06176">
      <w:rPr>
        <w:rFonts w:ascii="Myriad Pro" w:hAnsi="Myriad Pro"/>
        <w:color w:val="000000"/>
        <w:sz w:val="14"/>
        <w:szCs w:val="20"/>
      </w:rPr>
      <w:t>Registered office: Derby Diocese Board of Education, Full Street, Derby, Derbyshire, DE1 3DR.</w:t>
    </w:r>
  </w:p>
  <w:p w:rsidR="00C02DC2" w:rsidRPr="00556BF4" w:rsidRDefault="00C02DC2" w:rsidP="0055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76" w:rsidRDefault="00E06176" w:rsidP="008D4EFF">
      <w:pPr>
        <w:spacing w:after="0" w:line="240" w:lineRule="auto"/>
      </w:pPr>
      <w:r>
        <w:separator/>
      </w:r>
    </w:p>
  </w:footnote>
  <w:footnote w:type="continuationSeparator" w:id="0">
    <w:p w:rsidR="00E06176" w:rsidRDefault="00E06176" w:rsidP="008D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05" w:rsidRPr="00377083" w:rsidRDefault="00BD4B68" w:rsidP="007563B4">
    <w:pPr>
      <w:pStyle w:val="Header"/>
      <w:spacing w:line="276" w:lineRule="auto"/>
      <w:jc w:val="right"/>
      <w:rPr>
        <w:rFonts w:ascii="Myriad Pro" w:hAnsi="Myriad Pro"/>
        <w:color w:val="105655"/>
        <w:sz w:val="20"/>
      </w:rPr>
    </w:pPr>
    <w:r w:rsidRPr="00377083">
      <w:rPr>
        <w:noProof/>
        <w:color w:val="105655"/>
      </w:rPr>
      <w:drawing>
        <wp:anchor distT="0" distB="0" distL="114300" distR="114300" simplePos="0" relativeHeight="251647488" behindDoc="0" locked="0" layoutInCell="1" allowOverlap="1">
          <wp:simplePos x="0" y="0"/>
          <wp:positionH relativeFrom="column">
            <wp:posOffset>0</wp:posOffset>
          </wp:positionH>
          <wp:positionV relativeFrom="paragraph">
            <wp:posOffset>-133350</wp:posOffset>
          </wp:positionV>
          <wp:extent cx="2794000" cy="941070"/>
          <wp:effectExtent l="0" t="0" r="0" b="0"/>
          <wp:wrapThrough wrapText="bothSides">
            <wp:wrapPolygon edited="0">
              <wp:start x="0" y="0"/>
              <wp:lineTo x="0" y="20988"/>
              <wp:lineTo x="21502" y="20988"/>
              <wp:lineTo x="21502" y="0"/>
              <wp:lineTo x="0" y="0"/>
            </wp:wrapPolygon>
          </wp:wrapThrough>
          <wp:docPr id="2" name="Picture 2" descr="Arboretum_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boretum_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0" cy="941070"/>
                  </a:xfrm>
                  <a:prstGeom prst="rect">
                    <a:avLst/>
                  </a:prstGeom>
                  <a:noFill/>
                </pic:spPr>
              </pic:pic>
            </a:graphicData>
          </a:graphic>
          <wp14:sizeRelH relativeFrom="page">
            <wp14:pctWidth>0</wp14:pctWidth>
          </wp14:sizeRelH>
          <wp14:sizeRelV relativeFrom="page">
            <wp14:pctHeight>0</wp14:pctHeight>
          </wp14:sizeRelV>
        </wp:anchor>
      </w:drawing>
    </w:r>
    <w:r w:rsidR="001F43EA" w:rsidRPr="00377083">
      <w:rPr>
        <w:rFonts w:ascii="Myriad Pro" w:hAnsi="Myriad Pro"/>
        <w:b/>
        <w:color w:val="105655"/>
        <w:sz w:val="20"/>
      </w:rPr>
      <w:t>Address:</w:t>
    </w:r>
    <w:r w:rsidR="001F43EA" w:rsidRPr="00377083">
      <w:rPr>
        <w:rFonts w:ascii="Myriad Pro" w:hAnsi="Myriad Pro"/>
        <w:color w:val="105655"/>
        <w:sz w:val="20"/>
      </w:rPr>
      <w:t xml:space="preserve"> </w:t>
    </w:r>
    <w:proofErr w:type="spellStart"/>
    <w:r w:rsidR="001F43EA" w:rsidRPr="00377083">
      <w:rPr>
        <w:rFonts w:ascii="Myriad Pro" w:hAnsi="Myriad Pro"/>
        <w:color w:val="105655"/>
        <w:sz w:val="20"/>
      </w:rPr>
      <w:t>Corden</w:t>
    </w:r>
    <w:proofErr w:type="spellEnd"/>
    <w:r w:rsidR="001F43EA" w:rsidRPr="00377083">
      <w:rPr>
        <w:rFonts w:ascii="Myriad Pro" w:hAnsi="Myriad Pro"/>
        <w:color w:val="105655"/>
        <w:sz w:val="20"/>
      </w:rPr>
      <w:t xml:space="preserve"> Street, Derby DE23 8GP</w:t>
    </w:r>
    <w:r w:rsidR="001F43EA" w:rsidRPr="00377083">
      <w:rPr>
        <w:rFonts w:ascii="Myriad Pro" w:hAnsi="Myriad Pro"/>
        <w:b/>
        <w:iCs/>
        <w:color w:val="105655"/>
        <w:sz w:val="20"/>
      </w:rPr>
      <w:t xml:space="preserve"> </w:t>
    </w:r>
  </w:p>
  <w:p w:rsidR="001F43EA" w:rsidRPr="00377083" w:rsidRDefault="001F43EA" w:rsidP="00CE4B73">
    <w:pPr>
      <w:pStyle w:val="Header"/>
      <w:spacing w:line="276" w:lineRule="auto"/>
      <w:jc w:val="right"/>
      <w:rPr>
        <w:rFonts w:ascii="Myriad Pro" w:hAnsi="Myriad Pro"/>
        <w:b/>
        <w:color w:val="105655"/>
        <w:sz w:val="20"/>
      </w:rPr>
    </w:pPr>
    <w:r w:rsidRPr="00377083">
      <w:rPr>
        <w:rFonts w:ascii="Myriad Pro" w:hAnsi="Myriad Pro"/>
        <w:b/>
        <w:color w:val="105655"/>
        <w:sz w:val="20"/>
      </w:rPr>
      <w:t xml:space="preserve">E-mail: </w:t>
    </w:r>
    <w:hyperlink r:id="rId2" w:history="1">
      <w:r w:rsidRPr="00377083">
        <w:rPr>
          <w:color w:val="105655"/>
        </w:rPr>
        <w:t>admin@arboretum.derby.sch.uk</w:t>
      </w:r>
    </w:hyperlink>
  </w:p>
  <w:p w:rsidR="001F43EA" w:rsidRPr="00377083" w:rsidRDefault="001F43EA" w:rsidP="00CE4B73">
    <w:pPr>
      <w:pStyle w:val="Header"/>
      <w:spacing w:line="276" w:lineRule="auto"/>
      <w:jc w:val="right"/>
      <w:rPr>
        <w:rFonts w:ascii="Myriad Pro" w:hAnsi="Myriad Pro"/>
        <w:b/>
        <w:color w:val="105655"/>
        <w:sz w:val="20"/>
      </w:rPr>
    </w:pPr>
    <w:r w:rsidRPr="00377083">
      <w:rPr>
        <w:rFonts w:ascii="Myriad Pro" w:hAnsi="Myriad Pro"/>
        <w:b/>
        <w:color w:val="105655"/>
        <w:sz w:val="20"/>
      </w:rPr>
      <w:t>Web:</w:t>
    </w:r>
    <w:r w:rsidR="00343386" w:rsidRPr="00377083">
      <w:rPr>
        <w:rFonts w:ascii="Myriad Pro" w:hAnsi="Myriad Pro"/>
        <w:b/>
        <w:color w:val="105655"/>
        <w:sz w:val="20"/>
      </w:rPr>
      <w:t xml:space="preserve"> </w:t>
    </w:r>
    <w:r w:rsidR="002252A4" w:rsidRPr="00377083">
      <w:rPr>
        <w:rFonts w:ascii="Myriad Pro" w:hAnsi="Myriad Pro"/>
        <w:color w:val="105655"/>
        <w:sz w:val="20"/>
      </w:rPr>
      <w:t>www.arboretum.derby.sch.uk</w:t>
    </w:r>
  </w:p>
  <w:p w:rsidR="007563B4" w:rsidRPr="00377083" w:rsidRDefault="007563B4" w:rsidP="00CE4B73">
    <w:pPr>
      <w:pStyle w:val="Header"/>
      <w:spacing w:line="276" w:lineRule="auto"/>
      <w:jc w:val="right"/>
      <w:rPr>
        <w:rFonts w:ascii="Myriad Pro" w:hAnsi="Myriad Pro"/>
        <w:b/>
        <w:color w:val="105655"/>
        <w:sz w:val="20"/>
      </w:rPr>
    </w:pPr>
    <w:r w:rsidRPr="00377083">
      <w:rPr>
        <w:rFonts w:ascii="Myriad Pro" w:hAnsi="Myriad Pro"/>
        <w:b/>
        <w:color w:val="105655"/>
        <w:sz w:val="20"/>
      </w:rPr>
      <w:t xml:space="preserve">Telephone: </w:t>
    </w:r>
    <w:r w:rsidRPr="00377083">
      <w:rPr>
        <w:rFonts w:ascii="Myriad Pro" w:hAnsi="Myriad Pro"/>
        <w:color w:val="105655"/>
        <w:sz w:val="20"/>
      </w:rPr>
      <w:t>01332 291140</w:t>
    </w:r>
  </w:p>
  <w:p w:rsidR="001F43EA" w:rsidRPr="00377083" w:rsidRDefault="001F43EA" w:rsidP="00CE4B73">
    <w:pPr>
      <w:pStyle w:val="Header"/>
      <w:spacing w:line="276" w:lineRule="auto"/>
      <w:jc w:val="right"/>
      <w:rPr>
        <w:rFonts w:ascii="Myriad Pro" w:hAnsi="Myriad Pro"/>
        <w:b/>
        <w:color w:val="105655"/>
        <w:sz w:val="20"/>
      </w:rPr>
    </w:pPr>
    <w:r w:rsidRPr="00377083">
      <w:rPr>
        <w:rFonts w:ascii="Myriad Pro" w:hAnsi="Myriad Pro"/>
        <w:b/>
        <w:color w:val="105655"/>
        <w:sz w:val="20"/>
      </w:rPr>
      <w:t xml:space="preserve">Head teacher: </w:t>
    </w:r>
    <w:r w:rsidR="00343386" w:rsidRPr="00377083">
      <w:rPr>
        <w:rFonts w:ascii="Myriad Pro" w:hAnsi="Myriad Pro"/>
        <w:color w:val="105655"/>
        <w:sz w:val="20"/>
      </w:rPr>
      <w:t xml:space="preserve">Mr </w:t>
    </w:r>
    <w:r w:rsidR="00D43910">
      <w:rPr>
        <w:rFonts w:ascii="Myriad Pro" w:hAnsi="Myriad Pro"/>
        <w:color w:val="105655"/>
        <w:sz w:val="20"/>
      </w:rPr>
      <w:t>N Daintith</w:t>
    </w:r>
  </w:p>
  <w:p w:rsidR="001F43EA" w:rsidRDefault="001F43EA" w:rsidP="00FC450D">
    <w:pPr>
      <w:pStyle w:val="Header"/>
      <w:jc w:val="right"/>
      <w:rPr>
        <w:rFonts w:ascii="Myriad Pro" w:hAnsi="Myriad Pro" w:cs="Arial"/>
        <w:iCs/>
        <w:color w:val="105E5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3D7"/>
    <w:multiLevelType w:val="hybridMultilevel"/>
    <w:tmpl w:val="7648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43CD3"/>
    <w:multiLevelType w:val="hybridMultilevel"/>
    <w:tmpl w:val="76368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E3BA4"/>
    <w:multiLevelType w:val="hybridMultilevel"/>
    <w:tmpl w:val="274AB6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7793B"/>
    <w:multiLevelType w:val="hybridMultilevel"/>
    <w:tmpl w:val="404E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9228CE"/>
    <w:multiLevelType w:val="hybridMultilevel"/>
    <w:tmpl w:val="33F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49"/>
    <w:rsid w:val="000147CD"/>
    <w:rsid w:val="00016E45"/>
    <w:rsid w:val="0003197C"/>
    <w:rsid w:val="00046A43"/>
    <w:rsid w:val="0006323B"/>
    <w:rsid w:val="000738D2"/>
    <w:rsid w:val="00081376"/>
    <w:rsid w:val="0009442E"/>
    <w:rsid w:val="000A2E3F"/>
    <w:rsid w:val="000C19E4"/>
    <w:rsid w:val="000C3DD8"/>
    <w:rsid w:val="000E0646"/>
    <w:rsid w:val="00126AFB"/>
    <w:rsid w:val="00137584"/>
    <w:rsid w:val="001560B6"/>
    <w:rsid w:val="001C2161"/>
    <w:rsid w:val="001E14AF"/>
    <w:rsid w:val="001E3781"/>
    <w:rsid w:val="001F43EA"/>
    <w:rsid w:val="001F6E0A"/>
    <w:rsid w:val="00200700"/>
    <w:rsid w:val="00212DDB"/>
    <w:rsid w:val="00214F09"/>
    <w:rsid w:val="002252A4"/>
    <w:rsid w:val="00230826"/>
    <w:rsid w:val="0023382C"/>
    <w:rsid w:val="00257EA3"/>
    <w:rsid w:val="00265BBA"/>
    <w:rsid w:val="00266B45"/>
    <w:rsid w:val="00273E26"/>
    <w:rsid w:val="002848A6"/>
    <w:rsid w:val="00287A36"/>
    <w:rsid w:val="00297E0C"/>
    <w:rsid w:val="002B0D2C"/>
    <w:rsid w:val="002B1203"/>
    <w:rsid w:val="002B45D3"/>
    <w:rsid w:val="002F40F7"/>
    <w:rsid w:val="002F561F"/>
    <w:rsid w:val="00314DA2"/>
    <w:rsid w:val="00343386"/>
    <w:rsid w:val="00376029"/>
    <w:rsid w:val="00377083"/>
    <w:rsid w:val="003777E4"/>
    <w:rsid w:val="00391D66"/>
    <w:rsid w:val="003957DF"/>
    <w:rsid w:val="0039774F"/>
    <w:rsid w:val="003D7D7C"/>
    <w:rsid w:val="00406BA3"/>
    <w:rsid w:val="00417DD9"/>
    <w:rsid w:val="00421361"/>
    <w:rsid w:val="00442ECE"/>
    <w:rsid w:val="00465861"/>
    <w:rsid w:val="00486D6B"/>
    <w:rsid w:val="00491226"/>
    <w:rsid w:val="004A7F7C"/>
    <w:rsid w:val="004C21A3"/>
    <w:rsid w:val="004F1638"/>
    <w:rsid w:val="005019C2"/>
    <w:rsid w:val="00503C58"/>
    <w:rsid w:val="005060DB"/>
    <w:rsid w:val="00536F21"/>
    <w:rsid w:val="0055142C"/>
    <w:rsid w:val="00551B9B"/>
    <w:rsid w:val="00556BF4"/>
    <w:rsid w:val="005753F6"/>
    <w:rsid w:val="00593377"/>
    <w:rsid w:val="005B0BDB"/>
    <w:rsid w:val="005B10B8"/>
    <w:rsid w:val="005F1F2E"/>
    <w:rsid w:val="006018DB"/>
    <w:rsid w:val="0060540E"/>
    <w:rsid w:val="00610601"/>
    <w:rsid w:val="00616A02"/>
    <w:rsid w:val="006457C2"/>
    <w:rsid w:val="00647D72"/>
    <w:rsid w:val="0069503E"/>
    <w:rsid w:val="006A790B"/>
    <w:rsid w:val="006A7B22"/>
    <w:rsid w:val="006D204E"/>
    <w:rsid w:val="006F0F2C"/>
    <w:rsid w:val="006F1925"/>
    <w:rsid w:val="00701EFB"/>
    <w:rsid w:val="00730377"/>
    <w:rsid w:val="00740E7D"/>
    <w:rsid w:val="0074380C"/>
    <w:rsid w:val="007563B4"/>
    <w:rsid w:val="00760959"/>
    <w:rsid w:val="007B3541"/>
    <w:rsid w:val="007C53DD"/>
    <w:rsid w:val="007D53A0"/>
    <w:rsid w:val="007E7B9A"/>
    <w:rsid w:val="007F7DF3"/>
    <w:rsid w:val="008009F9"/>
    <w:rsid w:val="00840787"/>
    <w:rsid w:val="0085056D"/>
    <w:rsid w:val="008751FE"/>
    <w:rsid w:val="00884549"/>
    <w:rsid w:val="008A0876"/>
    <w:rsid w:val="008B298D"/>
    <w:rsid w:val="008B6864"/>
    <w:rsid w:val="008C3BD7"/>
    <w:rsid w:val="008D4EFF"/>
    <w:rsid w:val="008D6587"/>
    <w:rsid w:val="008E18B8"/>
    <w:rsid w:val="009042FE"/>
    <w:rsid w:val="0091246A"/>
    <w:rsid w:val="0095006C"/>
    <w:rsid w:val="00964E17"/>
    <w:rsid w:val="00970660"/>
    <w:rsid w:val="00974196"/>
    <w:rsid w:val="00982DC3"/>
    <w:rsid w:val="009866FA"/>
    <w:rsid w:val="00996AF3"/>
    <w:rsid w:val="009A5E59"/>
    <w:rsid w:val="009B07DC"/>
    <w:rsid w:val="009C7E9E"/>
    <w:rsid w:val="00A0048E"/>
    <w:rsid w:val="00A06C09"/>
    <w:rsid w:val="00A14AAC"/>
    <w:rsid w:val="00A2220E"/>
    <w:rsid w:val="00A24B05"/>
    <w:rsid w:val="00A354A3"/>
    <w:rsid w:val="00A35D8D"/>
    <w:rsid w:val="00A56272"/>
    <w:rsid w:val="00A61A59"/>
    <w:rsid w:val="00A725B3"/>
    <w:rsid w:val="00A84C9C"/>
    <w:rsid w:val="00AB414E"/>
    <w:rsid w:val="00AC1ACB"/>
    <w:rsid w:val="00AC50FD"/>
    <w:rsid w:val="00AD2A2C"/>
    <w:rsid w:val="00AD36DE"/>
    <w:rsid w:val="00AE2615"/>
    <w:rsid w:val="00B13B37"/>
    <w:rsid w:val="00B344B5"/>
    <w:rsid w:val="00B60D69"/>
    <w:rsid w:val="00B70046"/>
    <w:rsid w:val="00B80AB2"/>
    <w:rsid w:val="00B81FAA"/>
    <w:rsid w:val="00B87AD4"/>
    <w:rsid w:val="00B91CF7"/>
    <w:rsid w:val="00BB0573"/>
    <w:rsid w:val="00BB6E82"/>
    <w:rsid w:val="00BD4B68"/>
    <w:rsid w:val="00BF070A"/>
    <w:rsid w:val="00C02DC2"/>
    <w:rsid w:val="00C3369E"/>
    <w:rsid w:val="00C37ACC"/>
    <w:rsid w:val="00C425B2"/>
    <w:rsid w:val="00C63375"/>
    <w:rsid w:val="00C65CFB"/>
    <w:rsid w:val="00C71E37"/>
    <w:rsid w:val="00CA1048"/>
    <w:rsid w:val="00CB3709"/>
    <w:rsid w:val="00CC0C13"/>
    <w:rsid w:val="00CC7E90"/>
    <w:rsid w:val="00CD1947"/>
    <w:rsid w:val="00CE4B73"/>
    <w:rsid w:val="00D00B1B"/>
    <w:rsid w:val="00D105CC"/>
    <w:rsid w:val="00D12BE8"/>
    <w:rsid w:val="00D1431B"/>
    <w:rsid w:val="00D2564B"/>
    <w:rsid w:val="00D30540"/>
    <w:rsid w:val="00D32B8C"/>
    <w:rsid w:val="00D346B0"/>
    <w:rsid w:val="00D37342"/>
    <w:rsid w:val="00D43910"/>
    <w:rsid w:val="00D64A63"/>
    <w:rsid w:val="00DB4FA1"/>
    <w:rsid w:val="00DB700A"/>
    <w:rsid w:val="00DE314A"/>
    <w:rsid w:val="00DF4004"/>
    <w:rsid w:val="00DF7E39"/>
    <w:rsid w:val="00E06176"/>
    <w:rsid w:val="00E54173"/>
    <w:rsid w:val="00E5432F"/>
    <w:rsid w:val="00E54BFF"/>
    <w:rsid w:val="00E634B1"/>
    <w:rsid w:val="00E67A12"/>
    <w:rsid w:val="00E7596B"/>
    <w:rsid w:val="00E81FFF"/>
    <w:rsid w:val="00E84841"/>
    <w:rsid w:val="00EB43E4"/>
    <w:rsid w:val="00ED0851"/>
    <w:rsid w:val="00ED63B6"/>
    <w:rsid w:val="00EE2A9D"/>
    <w:rsid w:val="00F01579"/>
    <w:rsid w:val="00F12AB8"/>
    <w:rsid w:val="00F150B7"/>
    <w:rsid w:val="00F17204"/>
    <w:rsid w:val="00F4352F"/>
    <w:rsid w:val="00F47C09"/>
    <w:rsid w:val="00F74896"/>
    <w:rsid w:val="00F921F5"/>
    <w:rsid w:val="00FA0779"/>
    <w:rsid w:val="00FB6612"/>
    <w:rsid w:val="00FC1EEB"/>
    <w:rsid w:val="00FC450D"/>
    <w:rsid w:val="00FD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5F6473A"/>
  <w15:chartTrackingRefBased/>
  <w15:docId w15:val="{8F5E1F5C-BDE7-40C8-A3FC-DB24BF02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15"/>
    <w:pPr>
      <w:spacing w:after="200" w:line="276" w:lineRule="auto"/>
    </w:pPr>
    <w:rPr>
      <w:sz w:val="22"/>
      <w:szCs w:val="22"/>
    </w:rPr>
  </w:style>
  <w:style w:type="paragraph" w:styleId="Heading1">
    <w:name w:val="heading 1"/>
    <w:basedOn w:val="Normal"/>
    <w:next w:val="Normal"/>
    <w:qFormat/>
    <w:locked/>
    <w:rsid w:val="00273E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F4352F"/>
    <w:pPr>
      <w:keepNext/>
      <w:spacing w:after="0" w:line="240" w:lineRule="auto"/>
      <w:jc w:val="right"/>
      <w:outlineLvl w:val="3"/>
    </w:pPr>
    <w:rPr>
      <w:rFonts w:ascii="Arial" w:hAnsi="Arial" w:cs="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D4EFF"/>
    <w:pPr>
      <w:spacing w:after="0" w:line="240" w:lineRule="auto"/>
    </w:pPr>
    <w:rPr>
      <w:rFonts w:ascii="Tahoma" w:hAnsi="Tahoma" w:cs="Tahoma"/>
      <w:sz w:val="16"/>
      <w:szCs w:val="16"/>
    </w:rPr>
  </w:style>
  <w:style w:type="character" w:customStyle="1" w:styleId="BalloonTextChar">
    <w:name w:val="Balloon Text Char"/>
    <w:link w:val="BalloonText"/>
    <w:semiHidden/>
    <w:locked/>
    <w:rsid w:val="008D4EFF"/>
    <w:rPr>
      <w:rFonts w:ascii="Tahoma" w:hAnsi="Tahoma" w:cs="Tahoma"/>
      <w:sz w:val="16"/>
      <w:szCs w:val="16"/>
    </w:rPr>
  </w:style>
  <w:style w:type="paragraph" w:styleId="Header">
    <w:name w:val="header"/>
    <w:basedOn w:val="Normal"/>
    <w:link w:val="HeaderChar"/>
    <w:rsid w:val="008D4EFF"/>
    <w:pPr>
      <w:tabs>
        <w:tab w:val="center" w:pos="4513"/>
        <w:tab w:val="right" w:pos="9026"/>
      </w:tabs>
      <w:spacing w:after="0" w:line="240" w:lineRule="auto"/>
    </w:pPr>
  </w:style>
  <w:style w:type="character" w:customStyle="1" w:styleId="HeaderChar">
    <w:name w:val="Header Char"/>
    <w:link w:val="Header"/>
    <w:locked/>
    <w:rsid w:val="008D4EFF"/>
    <w:rPr>
      <w:rFonts w:cs="Times New Roman"/>
    </w:rPr>
  </w:style>
  <w:style w:type="paragraph" w:styleId="Footer">
    <w:name w:val="footer"/>
    <w:basedOn w:val="Normal"/>
    <w:link w:val="FooterChar"/>
    <w:rsid w:val="008D4EFF"/>
    <w:pPr>
      <w:tabs>
        <w:tab w:val="center" w:pos="4513"/>
        <w:tab w:val="right" w:pos="9026"/>
      </w:tabs>
      <w:spacing w:after="0" w:line="240" w:lineRule="auto"/>
    </w:pPr>
  </w:style>
  <w:style w:type="character" w:customStyle="1" w:styleId="FooterChar">
    <w:name w:val="Footer Char"/>
    <w:link w:val="Footer"/>
    <w:locked/>
    <w:rsid w:val="008D4EFF"/>
    <w:rPr>
      <w:rFonts w:cs="Times New Roman"/>
    </w:rPr>
  </w:style>
  <w:style w:type="character" w:styleId="PlaceholderText">
    <w:name w:val="Placeholder Text"/>
    <w:semiHidden/>
    <w:rsid w:val="00F4352F"/>
    <w:rPr>
      <w:rFonts w:cs="Times New Roman"/>
      <w:color w:val="808080"/>
    </w:rPr>
  </w:style>
  <w:style w:type="character" w:customStyle="1" w:styleId="Heading4Char">
    <w:name w:val="Heading 4 Char"/>
    <w:link w:val="Heading4"/>
    <w:locked/>
    <w:rsid w:val="00F4352F"/>
    <w:rPr>
      <w:rFonts w:ascii="Arial" w:hAnsi="Arial" w:cs="Arial"/>
      <w:sz w:val="20"/>
      <w:szCs w:val="20"/>
      <w:lang w:val="x-none" w:eastAsia="en-US"/>
    </w:rPr>
  </w:style>
  <w:style w:type="character" w:styleId="Hyperlink">
    <w:name w:val="Hyperlink"/>
    <w:rsid w:val="00F4352F"/>
    <w:rPr>
      <w:rFonts w:cs="Times New Roman"/>
      <w:color w:val="0000FF"/>
      <w:u w:val="single"/>
    </w:rPr>
  </w:style>
  <w:style w:type="paragraph" w:customStyle="1" w:styleId="s4">
    <w:name w:val="s4"/>
    <w:basedOn w:val="Normal"/>
    <w:rsid w:val="00593377"/>
    <w:pPr>
      <w:spacing w:before="100" w:beforeAutospacing="1" w:after="100" w:afterAutospacing="1" w:line="240" w:lineRule="auto"/>
    </w:pPr>
    <w:rPr>
      <w:rFonts w:ascii="Times New Roman" w:hAnsi="Times New Roman"/>
      <w:sz w:val="24"/>
      <w:szCs w:val="24"/>
    </w:rPr>
  </w:style>
  <w:style w:type="paragraph" w:customStyle="1" w:styleId="s6">
    <w:name w:val="s6"/>
    <w:basedOn w:val="Normal"/>
    <w:rsid w:val="00593377"/>
    <w:pPr>
      <w:spacing w:before="100" w:beforeAutospacing="1" w:after="100" w:afterAutospacing="1" w:line="240" w:lineRule="auto"/>
    </w:pPr>
    <w:rPr>
      <w:rFonts w:ascii="Times New Roman" w:hAnsi="Times New Roman"/>
      <w:sz w:val="24"/>
      <w:szCs w:val="24"/>
    </w:rPr>
  </w:style>
  <w:style w:type="paragraph" w:customStyle="1" w:styleId="s8">
    <w:name w:val="s8"/>
    <w:basedOn w:val="Normal"/>
    <w:rsid w:val="00593377"/>
    <w:pPr>
      <w:spacing w:before="100" w:beforeAutospacing="1" w:after="100" w:afterAutospacing="1" w:line="240" w:lineRule="auto"/>
    </w:pPr>
    <w:rPr>
      <w:rFonts w:ascii="Times New Roman" w:hAnsi="Times New Roman"/>
      <w:sz w:val="24"/>
      <w:szCs w:val="24"/>
    </w:rPr>
  </w:style>
  <w:style w:type="character" w:customStyle="1" w:styleId="bumpedfont15">
    <w:name w:val="bumpedfont15"/>
    <w:rsid w:val="00593377"/>
  </w:style>
  <w:style w:type="paragraph" w:customStyle="1" w:styleId="Default">
    <w:name w:val="Default"/>
    <w:rsid w:val="00D37342"/>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2564B"/>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5078">
      <w:bodyDiv w:val="1"/>
      <w:marLeft w:val="0"/>
      <w:marRight w:val="0"/>
      <w:marTop w:val="0"/>
      <w:marBottom w:val="0"/>
      <w:divBdr>
        <w:top w:val="none" w:sz="0" w:space="0" w:color="auto"/>
        <w:left w:val="none" w:sz="0" w:space="0" w:color="auto"/>
        <w:bottom w:val="none" w:sz="0" w:space="0" w:color="auto"/>
        <w:right w:val="none" w:sz="0" w:space="0" w:color="auto"/>
      </w:divBdr>
    </w:div>
    <w:div w:id="5602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mailto:admin@arboretum.derby.sch.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itchell\Application%20Data\Microsoft\Templates\Arboretum\Arboretu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772C-2F13-49C8-9E23-2D687469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Arboretum Letter</Template>
  <TotalTime>84</TotalTime>
  <Pages>5</Pages>
  <Words>747</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11th</vt:lpstr>
    </vt:vector>
  </TitlesOfParts>
  <Company>Any Authorised User</Company>
  <LinksUpToDate>false</LinksUpToDate>
  <CharactersWithSpaces>5369</CharactersWithSpaces>
  <SharedDoc>false</SharedDoc>
  <HLinks>
    <vt:vector size="6" baseType="variant">
      <vt:variant>
        <vt:i4>6881344</vt:i4>
      </vt:variant>
      <vt:variant>
        <vt:i4>0</vt:i4>
      </vt:variant>
      <vt:variant>
        <vt:i4>0</vt:i4>
      </vt:variant>
      <vt:variant>
        <vt:i4>5</vt:i4>
      </vt:variant>
      <vt:variant>
        <vt:lpwstr>mailto:admin@arboretum.derby.sch.uk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dc:title>
  <dc:subject/>
  <dc:creator>Robin Mitchell</dc:creator>
  <cp:keywords/>
  <cp:lastModifiedBy>Clare Fryer</cp:lastModifiedBy>
  <cp:revision>6</cp:revision>
  <cp:lastPrinted>2020-01-30T16:17:00Z</cp:lastPrinted>
  <dcterms:created xsi:type="dcterms:W3CDTF">2020-01-30T16:19:00Z</dcterms:created>
  <dcterms:modified xsi:type="dcterms:W3CDTF">2020-02-04T16:20:00Z</dcterms:modified>
</cp:coreProperties>
</file>